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A534" w14:textId="7ED157FA" w:rsidR="00D33AC1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</w:t>
      </w:r>
      <w:r w:rsidR="00F16461" w:rsidRPr="00F16461">
        <w:rPr>
          <w:noProof/>
        </w:rPr>
        <w:t xml:space="preserve"> </w:t>
      </w:r>
    </w:p>
    <w:p w14:paraId="013B41F7" w14:textId="485D71A5" w:rsidR="00B60A75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14:paraId="615D2FE6" w14:textId="77777777" w:rsidR="00E978AB" w:rsidRPr="00785C0E" w:rsidRDefault="00E978AB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548" w:type="dxa"/>
          </w:tcPr>
          <w:p w14:paraId="3E646134" w14:textId="09D817EE" w:rsidR="00A67F66" w:rsidRPr="00D67DF8" w:rsidRDefault="00A81041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F5B</w:t>
            </w:r>
          </w:p>
        </w:tc>
      </w:tr>
      <w:tr w:rsidR="00A67F66" w:rsidRPr="00D67DF8" w14:paraId="22A9DDCF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  <w:proofErr w:type="spellEnd"/>
          </w:p>
        </w:tc>
        <w:tc>
          <w:tcPr>
            <w:tcW w:w="1548" w:type="dxa"/>
          </w:tcPr>
          <w:p w14:paraId="0AC0D4A1" w14:textId="12B44594" w:rsidR="00A67F66" w:rsidRPr="00D67DF8" w:rsidRDefault="00814462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</w:t>
            </w:r>
            <w:r w:rsidR="00F72296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6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2"/>
        <w:gridCol w:w="5222"/>
      </w:tblGrid>
      <w:tr w:rsidR="000611AE" w:rsidRPr="001F61CC" w14:paraId="7FC2F2EE" w14:textId="77777777" w:rsidTr="000B7664">
        <w:tc>
          <w:tcPr>
            <w:tcW w:w="3801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Appelnotedebasdep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1701B1AF" w14:textId="77777777" w:rsidR="00A81041" w:rsidRPr="00552ABB" w:rsidRDefault="00A81041" w:rsidP="00A81041">
            <w:pPr>
              <w:autoSpaceDE w:val="0"/>
              <w:rPr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ABB">
              <w:rPr>
                <w:lang w:val="nl-BE"/>
              </w:rPr>
              <w:instrText xml:space="preserve"> FORMTEXT </w:instrText>
            </w:r>
            <w:r w:rsidRPr="00672C9B">
              <w:fldChar w:fldCharType="separate"/>
            </w:r>
            <w:r w:rsidRPr="00552ABB">
              <w:rPr>
                <w:rFonts w:ascii="Arial" w:hAnsi="Arial" w:cs="Arial"/>
                <w:b/>
                <w:bCs/>
                <w:i/>
                <w:iCs/>
                <w:lang w:val="nl-BE"/>
              </w:rPr>
              <w:t>BECKERS Dieter</w:t>
            </w:r>
            <w:r w:rsidRPr="00672C9B">
              <w:rPr>
                <w:rFonts w:ascii="Arial" w:hAnsi="Arial" w:cs="Arial"/>
                <w:b/>
                <w:bCs/>
                <w:i/>
                <w:iCs/>
                <w:lang/>
              </w:rPr>
              <w:fldChar w:fldCharType="end"/>
            </w:r>
          </w:p>
          <w:p w14:paraId="370A5480" w14:textId="77777777" w:rsidR="00A81041" w:rsidRPr="00552ABB" w:rsidRDefault="00A81041" w:rsidP="00A81041">
            <w:pPr>
              <w:autoSpaceDE w:val="0"/>
              <w:rPr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ABB">
              <w:rPr>
                <w:lang w:val="nl-BE"/>
              </w:rPr>
              <w:instrText xml:space="preserve"> FORMTEXT </w:instrText>
            </w:r>
            <w:r w:rsidRPr="00672C9B">
              <w:fldChar w:fldCharType="separate"/>
            </w:r>
            <w:r w:rsidRPr="00552ABB">
              <w:rPr>
                <w:rFonts w:ascii="Arial" w:hAnsi="Arial" w:cs="Arial"/>
                <w:b/>
                <w:bCs/>
                <w:i/>
                <w:iCs/>
                <w:lang w:val="nl-BE"/>
              </w:rPr>
              <w:t>Dolf Ledellaan, 1</w:t>
            </w:r>
            <w:r w:rsidRPr="00672C9B">
              <w:rPr>
                <w:rFonts w:ascii="Arial" w:hAnsi="Arial" w:cs="Arial"/>
                <w:b/>
                <w:bCs/>
                <w:i/>
                <w:iCs/>
                <w:lang/>
              </w:rPr>
              <w:fldChar w:fldCharType="end"/>
            </w:r>
          </w:p>
          <w:p w14:paraId="225888BF" w14:textId="77777777" w:rsidR="00A81041" w:rsidRPr="00552ABB" w:rsidRDefault="00A81041" w:rsidP="00A81041">
            <w:pPr>
              <w:autoSpaceDE w:val="0"/>
              <w:rPr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ABB">
              <w:rPr>
                <w:lang w:val="nl-BE"/>
              </w:rPr>
              <w:instrText xml:space="preserve"> FORMTEXT </w:instrText>
            </w:r>
            <w:r w:rsidRPr="00672C9B">
              <w:fldChar w:fldCharType="separate"/>
            </w:r>
            <w:r w:rsidRPr="00552ABB">
              <w:rPr>
                <w:rFonts w:ascii="Arial" w:hAnsi="Arial" w:cs="Arial"/>
                <w:b/>
                <w:bCs/>
                <w:i/>
                <w:iCs/>
                <w:lang w:val="nl-BE"/>
              </w:rPr>
              <w:t>3090 OVERIJSE</w:t>
            </w:r>
            <w:r w:rsidRPr="00672C9B">
              <w:rPr>
                <w:rFonts w:ascii="Arial" w:hAnsi="Arial" w:cs="Arial"/>
                <w:b/>
                <w:bCs/>
                <w:i/>
                <w:iCs/>
                <w:lang/>
              </w:rPr>
              <w:fldChar w:fldCharType="end"/>
            </w:r>
          </w:p>
          <w:p w14:paraId="3982BD7C" w14:textId="77777777" w:rsidR="00A81041" w:rsidRPr="00552ABB" w:rsidRDefault="00A81041" w:rsidP="00A81041">
            <w:pPr>
              <w:autoSpaceDE w:val="0"/>
              <w:rPr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ABB">
              <w:rPr>
                <w:lang w:val="nl-BE"/>
              </w:rPr>
              <w:instrText xml:space="preserve"> FORMTEXT </w:instrText>
            </w:r>
            <w:r w:rsidRPr="00672C9B">
              <w:fldChar w:fldCharType="separate"/>
            </w:r>
            <w:r w:rsidRPr="00552ABB">
              <w:rPr>
                <w:rFonts w:ascii="Arial" w:hAnsi="Arial" w:cs="Arial"/>
                <w:b/>
                <w:bCs/>
                <w:i/>
                <w:iCs/>
                <w:lang w:val="nl-BE"/>
              </w:rPr>
              <w:t>02.657.09.26</w:t>
            </w:r>
            <w:r w:rsidRPr="00672C9B">
              <w:rPr>
                <w:rFonts w:ascii="Arial" w:hAnsi="Arial" w:cs="Arial"/>
                <w:b/>
                <w:bCs/>
                <w:i/>
                <w:iCs/>
                <w:lang/>
              </w:rPr>
              <w:fldChar w:fldCharType="end"/>
            </w:r>
          </w:p>
          <w:p w14:paraId="30E9432D" w14:textId="23F49460" w:rsidR="000611AE" w:rsidRPr="00A81041" w:rsidRDefault="00A81041" w:rsidP="00A810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C9B">
              <w:instrText xml:space="preserve"> FORMTEXT </w:instrText>
            </w:r>
            <w:r w:rsidRPr="00672C9B">
              <w:fldChar w:fldCharType="separate"/>
            </w:r>
            <w:r w:rsidRPr="00672C9B">
              <w:rPr>
                <w:rFonts w:ascii="Arial" w:hAnsi="Arial" w:cs="Arial"/>
                <w:b/>
                <w:bCs/>
                <w:i/>
                <w:iCs/>
                <w:lang/>
              </w:rPr>
              <w:t>destroyer01@hotmail.</w:t>
            </w:r>
            <w:r>
              <w:rPr>
                <w:rFonts w:ascii="Arial" w:hAnsi="Arial" w:cs="Arial"/>
                <w:b/>
                <w:bCs/>
                <w:i/>
                <w:iCs/>
                <w:lang/>
              </w:rPr>
              <w:t>com</w:t>
            </w:r>
            <w:r w:rsidRPr="00672C9B">
              <w:rPr>
                <w:rFonts w:ascii="Arial" w:hAnsi="Arial" w:cs="Arial"/>
                <w:b/>
                <w:bCs/>
                <w:i/>
                <w:iCs/>
                <w:lang/>
              </w:rPr>
              <w:fldChar w:fldCharType="end"/>
            </w:r>
            <w:r w:rsidR="00B30449"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</w:tc>
      </w:tr>
      <w:tr w:rsidR="000611AE" w:rsidRPr="00F72296" w14:paraId="4DA7DC4D" w14:textId="77777777" w:rsidTr="000B7664">
        <w:tc>
          <w:tcPr>
            <w:tcW w:w="3801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="00785C0E" w:rsidRPr="00D67DF8">
              <w:rPr>
                <w:rStyle w:val="Appelnotedebasdep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07D691E6" w14:textId="3F95570B" w:rsidR="000611AE" w:rsidRPr="00A81041" w:rsidRDefault="000611AE" w:rsidP="00A810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</w:p>
        </w:tc>
      </w:tr>
      <w:tr w:rsidR="000611AE" w:rsidRPr="00764D87" w14:paraId="06DCDEAF" w14:textId="77777777" w:rsidTr="000B7664">
        <w:tc>
          <w:tcPr>
            <w:tcW w:w="3801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Appelnotedebasdep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554FAAF4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/>
              </w:rPr>
              <w:t>LEFEBVRE Hugues</w:t>
            </w:r>
          </w:p>
          <w:p w14:paraId="6C5E24D6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proofErr w:type="spellStart"/>
            <w:r w:rsidRPr="00552ABB">
              <w:rPr>
                <w:rFonts w:ascii="Arial" w:hAnsi="Arial" w:cs="Arial"/>
                <w:b/>
                <w:bCs/>
                <w:i/>
                <w:iCs/>
                <w:lang w:val="nl-BE"/>
              </w:rPr>
              <w:t>Koolkapperstraat</w:t>
            </w:r>
            <w:proofErr w:type="spellEnd"/>
            <w:r w:rsidRPr="00552ABB">
              <w:rPr>
                <w:rFonts w:ascii="Arial" w:hAnsi="Arial" w:cs="Arial"/>
                <w:b/>
                <w:bCs/>
                <w:i/>
                <w:iCs/>
                <w:lang w:val="nl-BE"/>
              </w:rPr>
              <w:t xml:space="preserve"> 39 </w:t>
            </w:r>
          </w:p>
          <w:p w14:paraId="72B8098B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/>
              </w:rPr>
              <w:t>9000 Gent</w:t>
            </w:r>
          </w:p>
          <w:p w14:paraId="1953179A" w14:textId="77777777" w:rsidR="00A81041" w:rsidRPr="00552ABB" w:rsidRDefault="00A81041" w:rsidP="00A81041">
            <w:pPr>
              <w:autoSpaceDE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552ABB">
              <w:rPr>
                <w:rFonts w:ascii="Arial" w:hAnsi="Arial" w:cs="Arial"/>
                <w:b/>
                <w:bCs/>
                <w:i/>
                <w:iCs/>
                <w:lang w:val="nl-BE"/>
              </w:rPr>
              <w:t>0497.26.19.53</w:t>
            </w:r>
          </w:p>
          <w:p w14:paraId="248469D5" w14:textId="6755F202" w:rsidR="000611AE" w:rsidRPr="00B30449" w:rsidRDefault="00F72296" w:rsidP="00A8104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hyperlink r:id="rId8" w:history="1">
              <w:r w:rsidRPr="005D698E">
                <w:rPr>
                  <w:rStyle w:val="Lienhypertexte"/>
                  <w:rFonts w:ascii="Arial" w:hAnsi="Arial" w:cs="Arial"/>
                  <w:b/>
                  <w:bCs/>
                  <w:i/>
                  <w:iCs/>
                  <w:lang w:val="nl-BE"/>
                </w:rPr>
                <w:t>hugues.lefebvre.be@gmail.com</w:t>
              </w:r>
            </w:hyperlink>
          </w:p>
        </w:tc>
      </w:tr>
      <w:tr w:rsidR="000611AE" w:rsidRPr="00D67DF8" w14:paraId="533008FA" w14:textId="77777777" w:rsidTr="000B7664">
        <w:tc>
          <w:tcPr>
            <w:tcW w:w="3801" w:type="dxa"/>
          </w:tcPr>
          <w:p w14:paraId="6257976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Belast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met de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Communicatie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>
              <w:rPr>
                <w:rStyle w:val="Appelnotedebasdep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bookmarkStart w:id="0" w:name="__Fieldmark__14_1927523368"/>
        <w:tc>
          <w:tcPr>
            <w:tcW w:w="5487" w:type="dxa"/>
          </w:tcPr>
          <w:p w14:paraId="1E023B3A" w14:textId="77777777" w:rsidR="00A81041" w:rsidRPr="00932F51" w:rsidRDefault="00A81041" w:rsidP="00A81041">
            <w:pPr>
              <w:autoSpaceDE w:val="0"/>
              <w:rPr>
                <w:lang w:val="nl-BE"/>
              </w:rPr>
            </w:pPr>
            <w:r w:rsidRPr="00672C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F51">
              <w:rPr>
                <w:lang w:val="nl-BE"/>
              </w:rPr>
              <w:instrText xml:space="preserve"> FORMTEXT </w:instrText>
            </w:r>
            <w:r w:rsidRPr="00672C9B">
              <w:fldChar w:fldCharType="separate"/>
            </w:r>
            <w:r w:rsidRPr="00932F51">
              <w:rPr>
                <w:rFonts w:ascii="Arial" w:hAnsi="Arial" w:cs="Arial"/>
                <w:lang w:val="nl-BE"/>
              </w:rPr>
              <w:t>BECKERS Dieter</w:t>
            </w:r>
            <w:r w:rsidRPr="00672C9B">
              <w:rPr>
                <w:rFonts w:ascii="Arial" w:hAnsi="Arial" w:cs="Arial"/>
                <w:lang/>
              </w:rPr>
              <w:fldChar w:fldCharType="end"/>
            </w:r>
            <w:bookmarkEnd w:id="0"/>
          </w:p>
          <w:p w14:paraId="45471651" w14:textId="77777777" w:rsidR="004102E2" w:rsidRPr="00D67DF8" w:rsidRDefault="004102E2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iCs/>
                <w:lang w:val="fr-FR"/>
              </w:rPr>
            </w:pPr>
          </w:p>
        </w:tc>
      </w:tr>
    </w:tbl>
    <w:p w14:paraId="74D5452B" w14:textId="77777777" w:rsidR="000611AE" w:rsidRPr="000611AE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34CB8778" w14:textId="03E4BDD3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A81041" w:rsidRPr="006542AF">
        <w:rPr>
          <w:rFonts w:ascii="Arial" w:hAnsi="Arial" w:cs="Arial"/>
          <w:b/>
          <w:bCs/>
          <w:i/>
          <w:iCs/>
        </w:rPr>
        <w:t>Zaventem</w:t>
      </w:r>
      <w:r w:rsidR="00A81041" w:rsidRPr="00932F51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A81041">
        <w:rPr>
          <w:rFonts w:ascii="Arial" w:hAnsi="Arial" w:cs="Arial"/>
          <w:b/>
          <w:bCs/>
          <w:i/>
          <w:iCs/>
        </w:rPr>
        <w:t>1</w:t>
      </w:r>
      <w:r w:rsidR="00F72296">
        <w:rPr>
          <w:rFonts w:ascii="Arial" w:hAnsi="Arial" w:cs="Arial"/>
          <w:b/>
          <w:bCs/>
          <w:i/>
          <w:iCs/>
        </w:rPr>
        <w:t>8</w:t>
      </w:r>
      <w:r w:rsidR="00A81041" w:rsidRPr="00932F51">
        <w:rPr>
          <w:rFonts w:ascii="Arial" w:hAnsi="Arial" w:cs="Arial"/>
          <w:b/>
          <w:bCs/>
          <w:i/>
          <w:iCs/>
          <w:lang w:val="fr-FR"/>
        </w:rPr>
        <w:t>/</w:t>
      </w:r>
      <w:r w:rsidR="00A81041">
        <w:rPr>
          <w:rFonts w:ascii="Arial" w:hAnsi="Arial" w:cs="Arial"/>
          <w:b/>
          <w:bCs/>
          <w:i/>
          <w:iCs/>
        </w:rPr>
        <w:t>01</w:t>
      </w:r>
      <w:r w:rsidR="00A81041" w:rsidRPr="00932F51">
        <w:rPr>
          <w:rFonts w:ascii="Arial" w:hAnsi="Arial" w:cs="Arial"/>
          <w:b/>
          <w:bCs/>
          <w:i/>
          <w:iCs/>
          <w:lang w:val="fr-FR"/>
        </w:rPr>
        <w:t>/202</w:t>
      </w:r>
      <w:r w:rsidR="00F72296">
        <w:rPr>
          <w:rFonts w:ascii="Arial" w:hAnsi="Arial" w:cs="Arial"/>
          <w:b/>
          <w:bCs/>
          <w:i/>
          <w:iCs/>
          <w:lang w:val="fr-FR"/>
        </w:rPr>
        <w:t>6</w:t>
      </w: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6B5EBA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6E39C42" w:rsidR="005C77D5" w:rsidRPr="0047218D" w:rsidRDefault="00083DBE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9" w:history="1">
        <w:r w:rsidRPr="0047218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14:paraId="7C0F6C71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10" w:history="1">
        <w:r w:rsidRPr="0047218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proofErr w:type="gramStart"/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  <w:proofErr w:type="gramEnd"/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Om zoveel mogelijk fouten te vermijden, gelieve dit formulier alleen op de computer </w:t>
      </w:r>
      <w:proofErr w:type="gramStart"/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invullen !</w:t>
      </w:r>
      <w:proofErr w:type="gramEnd"/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 Na de vergadering ter plaatse afdrukken en daarna in </w:t>
      </w:r>
      <w:proofErr w:type="gramStart"/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computer formaat</w:t>
      </w:r>
      <w:proofErr w:type="gramEnd"/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Zend een kopij van dit ingevuld formulier per email aan de sportverantwoordelijken van de vleugels en de </w:t>
      </w:r>
      <w:proofErr w:type="gramStart"/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Liga :</w:t>
      </w:r>
      <w:proofErr w:type="gramEnd"/>
    </w:p>
    <w:p w14:paraId="35594344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1" w:history="1">
        <w:r w:rsidRPr="0047218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sportcommission@belairmodels.be</w:t>
        </w:r>
      </w:hyperlink>
    </w:p>
    <w:p w14:paraId="3C764CA3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2" w:history="1">
        <w:r w:rsidRPr="0047218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jbg@aamodels.be</w:t>
        </w:r>
      </w:hyperlink>
    </w:p>
    <w:p w14:paraId="2166E741" w14:textId="77777777" w:rsidR="0047218D" w:rsidRPr="00715495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Leden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7777777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Alléén de namen invullen van de personen die de sectievergadering effectief </w:t>
      </w:r>
      <w:proofErr w:type="gramStart"/>
      <w:r w:rsidRPr="00F44A61">
        <w:rPr>
          <w:rFonts w:ascii="Arial" w:hAnsi="Arial" w:cs="Arial"/>
          <w:b/>
          <w:i/>
          <w:sz w:val="22"/>
          <w:szCs w:val="22"/>
          <w:lang w:val="nl-BE"/>
        </w:rPr>
        <w:t>bijwonen !</w:t>
      </w:r>
      <w:proofErr w:type="gramEnd"/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582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258"/>
        <w:gridCol w:w="1176"/>
        <w:gridCol w:w="1802"/>
        <w:gridCol w:w="789"/>
        <w:gridCol w:w="3122"/>
        <w:gridCol w:w="1508"/>
      </w:tblGrid>
      <w:tr w:rsidR="00557310" w:rsidRPr="0023158D" w14:paraId="411EBDF2" w14:textId="77777777" w:rsidTr="00F72296">
        <w:trPr>
          <w:trHeight w:val="536"/>
        </w:trPr>
        <w:tc>
          <w:tcPr>
            <w:tcW w:w="652" w:type="pct"/>
            <w:shd w:val="clear" w:color="auto" w:fill="000000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609" w:type="pct"/>
            <w:shd w:val="clear" w:color="auto" w:fill="000000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933" w:type="pct"/>
            <w:shd w:val="clear" w:color="auto" w:fill="000000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409" w:type="pct"/>
            <w:shd w:val="clear" w:color="auto" w:fill="000000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617" w:type="pct"/>
            <w:shd w:val="clear" w:color="auto" w:fill="000000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gram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81" w:type="pct"/>
            <w:shd w:val="clear" w:color="auto" w:fill="000000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A81041" w:rsidRPr="0023158D" w14:paraId="1704B1CE" w14:textId="77777777" w:rsidTr="00F72296">
        <w:trPr>
          <w:trHeight w:val="454"/>
        </w:trPr>
        <w:tc>
          <w:tcPr>
            <w:tcW w:w="652" w:type="pct"/>
          </w:tcPr>
          <w:p w14:paraId="137DEADD" w14:textId="2B0B6122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Lefebvre</w:t>
            </w:r>
          </w:p>
        </w:tc>
        <w:tc>
          <w:tcPr>
            <w:tcW w:w="609" w:type="pct"/>
          </w:tcPr>
          <w:p w14:paraId="60A7CEBD" w14:textId="6E9A1AE3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Hugues</w:t>
            </w:r>
          </w:p>
        </w:tc>
        <w:tc>
          <w:tcPr>
            <w:tcW w:w="933" w:type="pct"/>
          </w:tcPr>
          <w:p w14:paraId="20B31A2E" w14:textId="29065686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proofErr w:type="spell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Koolkapperstraat</w:t>
            </w:r>
            <w:proofErr w:type="spellEnd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39 9000 Gent</w:t>
            </w:r>
          </w:p>
        </w:tc>
        <w:tc>
          <w:tcPr>
            <w:tcW w:w="409" w:type="pct"/>
          </w:tcPr>
          <w:p w14:paraId="1200114F" w14:textId="7332276C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EAB</w:t>
            </w:r>
          </w:p>
        </w:tc>
        <w:tc>
          <w:tcPr>
            <w:tcW w:w="1617" w:type="pct"/>
          </w:tcPr>
          <w:p w14:paraId="661F44C8" w14:textId="7777777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hyperlink r:id="rId13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huguesl@hotmail.com</w:t>
              </w:r>
            </w:hyperlink>
          </w:p>
          <w:p w14:paraId="27A4B8D3" w14:textId="589E91E2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hyperlink r:id="rId14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hugues.lefebvre.be@gmail.com</w:t>
              </w:r>
            </w:hyperlink>
          </w:p>
        </w:tc>
        <w:tc>
          <w:tcPr>
            <w:tcW w:w="781" w:type="pct"/>
          </w:tcPr>
          <w:p w14:paraId="7553482C" w14:textId="564F7426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0497.26.19.53</w:t>
            </w:r>
          </w:p>
        </w:tc>
      </w:tr>
      <w:tr w:rsidR="00A81041" w:rsidRPr="0023158D" w14:paraId="2BF8B022" w14:textId="77777777" w:rsidTr="00F72296">
        <w:trPr>
          <w:trHeight w:val="454"/>
        </w:trPr>
        <w:tc>
          <w:tcPr>
            <w:tcW w:w="652" w:type="pct"/>
          </w:tcPr>
          <w:p w14:paraId="2A25DC04" w14:textId="4127C8F8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De </w:t>
            </w:r>
            <w:proofErr w:type="spell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Hauwere</w:t>
            </w:r>
            <w:proofErr w:type="spellEnd"/>
          </w:p>
        </w:tc>
        <w:tc>
          <w:tcPr>
            <w:tcW w:w="609" w:type="pct"/>
          </w:tcPr>
          <w:p w14:paraId="0976576E" w14:textId="2E55B2E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Stefaan</w:t>
            </w:r>
          </w:p>
        </w:tc>
        <w:tc>
          <w:tcPr>
            <w:tcW w:w="933" w:type="pct"/>
          </w:tcPr>
          <w:p w14:paraId="28BD1578" w14:textId="7777777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proofErr w:type="spell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Eerdegemstraat</w:t>
            </w:r>
            <w:proofErr w:type="spellEnd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24</w:t>
            </w:r>
          </w:p>
          <w:p w14:paraId="1C04BF80" w14:textId="78ED765B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9310 </w:t>
            </w:r>
            <w:proofErr w:type="spell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Baardegem</w:t>
            </w:r>
            <w:proofErr w:type="spellEnd"/>
          </w:p>
        </w:tc>
        <w:tc>
          <w:tcPr>
            <w:tcW w:w="409" w:type="pct"/>
          </w:tcPr>
          <w:p w14:paraId="7D334F3D" w14:textId="48E27220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Eagles</w:t>
            </w:r>
          </w:p>
        </w:tc>
        <w:tc>
          <w:tcPr>
            <w:tcW w:w="1617" w:type="pct"/>
          </w:tcPr>
          <w:p w14:paraId="3473CAC7" w14:textId="32411336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hyperlink r:id="rId15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stefdeha@skynet.be</w:t>
              </w:r>
            </w:hyperlink>
          </w:p>
        </w:tc>
        <w:tc>
          <w:tcPr>
            <w:tcW w:w="781" w:type="pct"/>
          </w:tcPr>
          <w:p w14:paraId="5936F242" w14:textId="058AD371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0475.95.80.02</w:t>
            </w:r>
          </w:p>
        </w:tc>
      </w:tr>
      <w:tr w:rsidR="00A81041" w:rsidRPr="0023158D" w14:paraId="2028F6F9" w14:textId="77777777" w:rsidTr="00F72296">
        <w:trPr>
          <w:trHeight w:val="454"/>
        </w:trPr>
        <w:tc>
          <w:tcPr>
            <w:tcW w:w="652" w:type="pct"/>
          </w:tcPr>
          <w:p w14:paraId="7E89E03D" w14:textId="39DE3AD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Beckers</w:t>
            </w:r>
          </w:p>
        </w:tc>
        <w:tc>
          <w:tcPr>
            <w:tcW w:w="609" w:type="pct"/>
          </w:tcPr>
          <w:p w14:paraId="0A6C86D7" w14:textId="1D842B11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Dieter</w:t>
            </w:r>
          </w:p>
        </w:tc>
        <w:tc>
          <w:tcPr>
            <w:tcW w:w="933" w:type="pct"/>
          </w:tcPr>
          <w:p w14:paraId="7274E04C" w14:textId="7777777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Dolf Ledellaan 1</w:t>
            </w:r>
          </w:p>
          <w:p w14:paraId="007D9132" w14:textId="08CDBB80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3090 Overijse</w:t>
            </w:r>
          </w:p>
        </w:tc>
        <w:tc>
          <w:tcPr>
            <w:tcW w:w="409" w:type="pct"/>
          </w:tcPr>
          <w:p w14:paraId="6C37C948" w14:textId="579EC29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ACI</w:t>
            </w:r>
          </w:p>
        </w:tc>
        <w:tc>
          <w:tcPr>
            <w:tcW w:w="1617" w:type="pct"/>
          </w:tcPr>
          <w:p w14:paraId="3331D01C" w14:textId="009BF154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hyperlink r:id="rId16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destroyer01@hotmail.com</w:t>
              </w:r>
            </w:hyperlink>
          </w:p>
        </w:tc>
        <w:tc>
          <w:tcPr>
            <w:tcW w:w="781" w:type="pct"/>
          </w:tcPr>
          <w:p w14:paraId="1909986B" w14:textId="7985C827" w:rsidR="00A81041" w:rsidRPr="00E67FF7" w:rsidRDefault="00A81041" w:rsidP="00A8104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02/657.09.26</w:t>
            </w:r>
          </w:p>
        </w:tc>
      </w:tr>
      <w:tr w:rsidR="00A81041" w:rsidRPr="0023158D" w14:paraId="42EB0E1C" w14:textId="77777777" w:rsidTr="00F72296">
        <w:trPr>
          <w:trHeight w:val="454"/>
        </w:trPr>
        <w:tc>
          <w:tcPr>
            <w:tcW w:w="652" w:type="pct"/>
          </w:tcPr>
          <w:p w14:paraId="5E97677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16995E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7AA9806F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53B10C59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4A338D12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36B7C41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2C53DC17" w14:textId="77777777" w:rsidTr="00F72296">
        <w:trPr>
          <w:trHeight w:val="454"/>
        </w:trPr>
        <w:tc>
          <w:tcPr>
            <w:tcW w:w="652" w:type="pct"/>
          </w:tcPr>
          <w:p w14:paraId="4E891AE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CD98B0B" w14:textId="75B0792D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40B82C9E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74947A8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7F2E1BD5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26EEA59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65DD29A9" w14:textId="77777777" w:rsidTr="00F72296">
        <w:trPr>
          <w:trHeight w:val="454"/>
        </w:trPr>
        <w:tc>
          <w:tcPr>
            <w:tcW w:w="652" w:type="pct"/>
          </w:tcPr>
          <w:p w14:paraId="282F1B59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3238F9A1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4ECD563A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3671C68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45D9687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4089145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367EBC26" w14:textId="77777777" w:rsidTr="00F72296">
        <w:trPr>
          <w:trHeight w:val="454"/>
        </w:trPr>
        <w:tc>
          <w:tcPr>
            <w:tcW w:w="652" w:type="pct"/>
          </w:tcPr>
          <w:p w14:paraId="7094281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ED3B3B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1AA1F236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51D5B1C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0E12B11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7E20418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399D18E0" w14:textId="77777777" w:rsidTr="00F72296">
        <w:trPr>
          <w:trHeight w:val="454"/>
        </w:trPr>
        <w:tc>
          <w:tcPr>
            <w:tcW w:w="652" w:type="pct"/>
          </w:tcPr>
          <w:p w14:paraId="3704CB0E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4DEEBC5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5ABC30CB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00A8B7C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639E6969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4F3EDC7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21BEE5FA" w14:textId="77777777" w:rsidTr="00F72296">
        <w:trPr>
          <w:trHeight w:val="454"/>
        </w:trPr>
        <w:tc>
          <w:tcPr>
            <w:tcW w:w="652" w:type="pct"/>
          </w:tcPr>
          <w:p w14:paraId="5AD01A12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C85166D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18BA5766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3FB7AB0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04286C75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1DD57A3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44ACEF37" w14:textId="77777777" w:rsidTr="00F72296">
        <w:trPr>
          <w:trHeight w:val="454"/>
        </w:trPr>
        <w:tc>
          <w:tcPr>
            <w:tcW w:w="652" w:type="pct"/>
          </w:tcPr>
          <w:p w14:paraId="338978A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3BE7119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2A9A7CB0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03AE339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4CFD346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28CFBDB1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4B62B21D" w14:textId="77777777" w:rsidTr="00F72296">
        <w:trPr>
          <w:trHeight w:val="454"/>
        </w:trPr>
        <w:tc>
          <w:tcPr>
            <w:tcW w:w="652" w:type="pct"/>
          </w:tcPr>
          <w:p w14:paraId="3961E87F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C212FF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203A2326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71632B9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048B2D7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6A5B4B3F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7F13C8FF" w14:textId="77777777" w:rsidTr="00F72296">
        <w:trPr>
          <w:trHeight w:val="454"/>
        </w:trPr>
        <w:tc>
          <w:tcPr>
            <w:tcW w:w="652" w:type="pct"/>
          </w:tcPr>
          <w:p w14:paraId="2457D08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57E7F4F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78AE1985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4A16097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4A74ECE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02B1EE68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4A928B15" w14:textId="77777777" w:rsidTr="00F72296">
        <w:trPr>
          <w:trHeight w:val="454"/>
        </w:trPr>
        <w:tc>
          <w:tcPr>
            <w:tcW w:w="652" w:type="pct"/>
          </w:tcPr>
          <w:p w14:paraId="3512C7D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2C894E8F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2A979A6B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150BC5E1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7FB2F56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0F7D076D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1F6FF891" w14:textId="77777777" w:rsidTr="00F72296">
        <w:trPr>
          <w:trHeight w:val="454"/>
        </w:trPr>
        <w:tc>
          <w:tcPr>
            <w:tcW w:w="652" w:type="pct"/>
          </w:tcPr>
          <w:p w14:paraId="72EE7E1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426833E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329C5FB7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3410C2CD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020E0BB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6FE42BC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180A33A2" w14:textId="77777777" w:rsidTr="00F72296">
        <w:trPr>
          <w:trHeight w:val="454"/>
        </w:trPr>
        <w:tc>
          <w:tcPr>
            <w:tcW w:w="652" w:type="pct"/>
          </w:tcPr>
          <w:p w14:paraId="259F8E8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52C495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3F070040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0AA1692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6D4B9EB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09157A8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211ACCD7" w14:textId="77777777" w:rsidTr="00F72296">
        <w:trPr>
          <w:trHeight w:val="454"/>
        </w:trPr>
        <w:tc>
          <w:tcPr>
            <w:tcW w:w="652" w:type="pct"/>
          </w:tcPr>
          <w:p w14:paraId="5A6B963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6C6F411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03218353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37B7CAD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20EC683B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286761A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3CBEC106" w14:textId="77777777" w:rsidTr="00F72296">
        <w:trPr>
          <w:trHeight w:val="454"/>
        </w:trPr>
        <w:tc>
          <w:tcPr>
            <w:tcW w:w="652" w:type="pct"/>
          </w:tcPr>
          <w:p w14:paraId="1C31274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24BC9A19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7270799C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5FF64F47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074C4F82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1592D33E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5D527F4B" w14:textId="77777777" w:rsidTr="00F72296">
        <w:trPr>
          <w:trHeight w:val="454"/>
        </w:trPr>
        <w:tc>
          <w:tcPr>
            <w:tcW w:w="652" w:type="pct"/>
          </w:tcPr>
          <w:p w14:paraId="7CFFD24D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D33CCF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474BA082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3B5987A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74B5BEC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7B64991A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0ABA689E" w14:textId="77777777" w:rsidTr="00F72296">
        <w:trPr>
          <w:trHeight w:val="454"/>
        </w:trPr>
        <w:tc>
          <w:tcPr>
            <w:tcW w:w="652" w:type="pct"/>
          </w:tcPr>
          <w:p w14:paraId="40EA3C09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50DEC4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322F274E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5603B36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6705541F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527918D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3D564959" w14:textId="77777777" w:rsidTr="00F72296">
        <w:trPr>
          <w:trHeight w:val="454"/>
        </w:trPr>
        <w:tc>
          <w:tcPr>
            <w:tcW w:w="652" w:type="pct"/>
          </w:tcPr>
          <w:p w14:paraId="2C4C2295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7FD775E8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07D345F0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4F2EB704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4E300273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22DAC222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041" w:rsidRPr="0023158D" w14:paraId="2771132F" w14:textId="77777777" w:rsidTr="00F72296">
        <w:trPr>
          <w:trHeight w:val="454"/>
        </w:trPr>
        <w:tc>
          <w:tcPr>
            <w:tcW w:w="652" w:type="pct"/>
          </w:tcPr>
          <w:p w14:paraId="3248C19C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" w:type="pct"/>
          </w:tcPr>
          <w:p w14:paraId="2C385531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0828F246" w14:textId="77777777" w:rsidR="00A81041" w:rsidRPr="0023158D" w:rsidRDefault="00A81041" w:rsidP="00A81041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09" w:type="pct"/>
          </w:tcPr>
          <w:p w14:paraId="25E3271F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pct"/>
          </w:tcPr>
          <w:p w14:paraId="166092E0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1" w:type="pct"/>
          </w:tcPr>
          <w:p w14:paraId="11EF6136" w14:textId="77777777" w:rsidR="00A81041" w:rsidRPr="0023158D" w:rsidRDefault="00A81041" w:rsidP="00A8104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665552" w14:textId="77777777" w:rsidR="00B60A75" w:rsidRPr="003331AE" w:rsidRDefault="003331AE" w:rsidP="00F02F5C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  <w:r w:rsidR="00B60A75" w:rsidRPr="001D230D">
        <w:rPr>
          <w:rFonts w:ascii="Arial" w:hAnsi="Arial" w:cs="Arial"/>
          <w:b/>
          <w:bCs/>
          <w:i/>
          <w:iCs/>
          <w:lang w:val="fr-FR"/>
        </w:rPr>
        <w:lastRenderedPageBreak/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00F44A61">
        <w:trPr>
          <w:trHeight w:val="549"/>
        </w:trPr>
        <w:tc>
          <w:tcPr>
            <w:tcW w:w="282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87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gram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676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00F44A61">
        <w:trPr>
          <w:trHeight w:val="274"/>
        </w:trPr>
        <w:tc>
          <w:tcPr>
            <w:tcW w:w="282" w:type="pct"/>
          </w:tcPr>
          <w:p w14:paraId="5BAAF1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5BA0FC52" w:rsidR="00557310" w:rsidRPr="007B529D" w:rsidRDefault="00557310" w:rsidP="0023158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06FFD59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FB0F5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62D5F9F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5E3D6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BAB83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C07A8AE" w14:textId="77777777" w:rsidTr="00F44A61">
        <w:trPr>
          <w:trHeight w:val="274"/>
        </w:trPr>
        <w:tc>
          <w:tcPr>
            <w:tcW w:w="282" w:type="pct"/>
          </w:tcPr>
          <w:p w14:paraId="76337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C866DF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7C36C92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5CD0687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24367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DC146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4AD3E1" w14:textId="77777777" w:rsidTr="00F44A61">
        <w:trPr>
          <w:trHeight w:val="274"/>
        </w:trPr>
        <w:tc>
          <w:tcPr>
            <w:tcW w:w="282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00F44A61">
        <w:trPr>
          <w:trHeight w:val="289"/>
        </w:trPr>
        <w:tc>
          <w:tcPr>
            <w:tcW w:w="282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370BE3E" w14:textId="77777777" w:rsidTr="00F44A61">
        <w:trPr>
          <w:trHeight w:val="274"/>
        </w:trPr>
        <w:tc>
          <w:tcPr>
            <w:tcW w:w="282" w:type="pct"/>
          </w:tcPr>
          <w:p w14:paraId="612475B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C4F56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0736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0D2F90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7DCE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AD26A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54F6F6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A0FFEF8" w14:textId="77777777" w:rsidTr="00F44A61">
        <w:trPr>
          <w:trHeight w:val="274"/>
        </w:trPr>
        <w:tc>
          <w:tcPr>
            <w:tcW w:w="282" w:type="pct"/>
          </w:tcPr>
          <w:p w14:paraId="273F40D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A75CA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F9A901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796B44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B8DB25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5FEE10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0BE9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E4B676B" w14:textId="77777777" w:rsidTr="00F44A61">
        <w:trPr>
          <w:trHeight w:val="274"/>
        </w:trPr>
        <w:tc>
          <w:tcPr>
            <w:tcW w:w="282" w:type="pct"/>
          </w:tcPr>
          <w:p w14:paraId="72B52C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B6FDA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D263F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F7114B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703481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95DCC7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79B61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C1C4781" w14:textId="77777777" w:rsidTr="00F44A61">
        <w:trPr>
          <w:trHeight w:val="274"/>
        </w:trPr>
        <w:tc>
          <w:tcPr>
            <w:tcW w:w="282" w:type="pct"/>
          </w:tcPr>
          <w:p w14:paraId="5DCB769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1928A4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CEA6F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0BE768C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7AAA1F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81418C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607964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89C354" w14:textId="77777777" w:rsidTr="00F44A61">
        <w:trPr>
          <w:trHeight w:val="289"/>
        </w:trPr>
        <w:tc>
          <w:tcPr>
            <w:tcW w:w="282" w:type="pct"/>
          </w:tcPr>
          <w:p w14:paraId="43EFFE6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90057E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398E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41578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36CB96E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B68C7C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DC3F4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FFFC3A2" w14:textId="77777777" w:rsidTr="00F44A61">
        <w:trPr>
          <w:trHeight w:val="274"/>
        </w:trPr>
        <w:tc>
          <w:tcPr>
            <w:tcW w:w="282" w:type="pct"/>
          </w:tcPr>
          <w:p w14:paraId="3D173B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F61738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9979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2C5C95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8CA758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0BD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13F3188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A16BD4" w14:textId="77777777" w:rsidTr="00F44A61">
        <w:trPr>
          <w:trHeight w:val="274"/>
        </w:trPr>
        <w:tc>
          <w:tcPr>
            <w:tcW w:w="282" w:type="pct"/>
          </w:tcPr>
          <w:p w14:paraId="420115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EA5FF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1487D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5152EB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F09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E1941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9FBD83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7C455B" w14:textId="77777777" w:rsidTr="00F44A61">
        <w:trPr>
          <w:trHeight w:val="274"/>
        </w:trPr>
        <w:tc>
          <w:tcPr>
            <w:tcW w:w="282" w:type="pct"/>
          </w:tcPr>
          <w:p w14:paraId="54B254F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587192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1B34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66BABA2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484D40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6C699D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C086E4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C7D958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AA794BC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31BFF1DF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A3186D5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2BAEC112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Appelnotedebasdep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Appelnotedebasdep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4836A9" w14:paraId="51F8BBE9" w14:textId="77777777" w:rsidTr="001B5F29">
        <w:tc>
          <w:tcPr>
            <w:tcW w:w="1523" w:type="pct"/>
          </w:tcPr>
          <w:p w14:paraId="1AFD3448" w14:textId="04D904B5" w:rsidR="004836A9" w:rsidRPr="00E67FF7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Enghien</w:t>
            </w:r>
          </w:p>
        </w:tc>
        <w:tc>
          <w:tcPr>
            <w:tcW w:w="1014" w:type="pct"/>
          </w:tcPr>
          <w:p w14:paraId="7ECB7077" w14:textId="14964B0E" w:rsidR="004836A9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7</w:t>
            </w: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Mai</w:t>
            </w:r>
            <w:proofErr w:type="gramEnd"/>
          </w:p>
        </w:tc>
        <w:tc>
          <w:tcPr>
            <w:tcW w:w="1522" w:type="pct"/>
          </w:tcPr>
          <w:p w14:paraId="5DA67BEA" w14:textId="64CA0D82" w:rsidR="004836A9" w:rsidRPr="00E67FF7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ACME</w:t>
            </w:r>
          </w:p>
        </w:tc>
        <w:tc>
          <w:tcPr>
            <w:tcW w:w="941" w:type="pct"/>
          </w:tcPr>
          <w:p w14:paraId="56ECB56B" w14:textId="3675219F" w:rsidR="004836A9" w:rsidRPr="00E67FF7" w:rsidRDefault="004836A9" w:rsidP="004836A9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//</w:t>
            </w:r>
          </w:p>
        </w:tc>
      </w:tr>
      <w:tr w:rsidR="004836A9" w14:paraId="6515DEA7" w14:textId="77777777" w:rsidTr="001B5F29">
        <w:tc>
          <w:tcPr>
            <w:tcW w:w="1523" w:type="pct"/>
          </w:tcPr>
          <w:p w14:paraId="7C49F5E4" w14:textId="3ABF6B68" w:rsidR="004836A9" w:rsidRPr="007B529D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Anthisnes</w:t>
            </w:r>
            <w:proofErr w:type="spellEnd"/>
          </w:p>
        </w:tc>
        <w:tc>
          <w:tcPr>
            <w:tcW w:w="1014" w:type="pct"/>
          </w:tcPr>
          <w:p w14:paraId="3C6B157A" w14:textId="28B55B87" w:rsidR="004836A9" w:rsidRPr="007B529D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</w:t>
            </w: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Juin</w:t>
            </w:r>
            <w:proofErr w:type="gramEnd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(</w:t>
            </w:r>
            <w:proofErr w:type="spell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Eurotour</w:t>
            </w:r>
            <w:proofErr w:type="spellEnd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)</w:t>
            </w:r>
          </w:p>
        </w:tc>
        <w:tc>
          <w:tcPr>
            <w:tcW w:w="1522" w:type="pct"/>
          </w:tcPr>
          <w:p w14:paraId="7323C7A7" w14:textId="14958D58" w:rsidR="004836A9" w:rsidRPr="00E67FF7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CRPAL</w:t>
            </w:r>
          </w:p>
        </w:tc>
        <w:tc>
          <w:tcPr>
            <w:tcW w:w="941" w:type="pct"/>
          </w:tcPr>
          <w:p w14:paraId="3EAF45CF" w14:textId="00C5EE41" w:rsidR="004836A9" w:rsidRPr="007B529D" w:rsidRDefault="004836A9" w:rsidP="004836A9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//</w:t>
            </w:r>
          </w:p>
        </w:tc>
      </w:tr>
      <w:tr w:rsidR="0039494A" w14:paraId="2311E3F8" w14:textId="77777777" w:rsidTr="001B5F29">
        <w:tc>
          <w:tcPr>
            <w:tcW w:w="1523" w:type="pct"/>
          </w:tcPr>
          <w:p w14:paraId="130B9F50" w14:textId="4D21F121" w:rsidR="0039494A" w:rsidRPr="007B529D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Villers-La-Loue</w:t>
            </w:r>
          </w:p>
        </w:tc>
        <w:tc>
          <w:tcPr>
            <w:tcW w:w="1014" w:type="pct"/>
          </w:tcPr>
          <w:p w14:paraId="3FEB7018" w14:textId="6F988A87" w:rsidR="0039494A" w:rsidRPr="007B529D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27 </w:t>
            </w:r>
            <w:proofErr w:type="gramStart"/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Septembre</w:t>
            </w:r>
            <w:proofErr w:type="gramEnd"/>
          </w:p>
        </w:tc>
        <w:tc>
          <w:tcPr>
            <w:tcW w:w="1522" w:type="pct"/>
          </w:tcPr>
          <w:p w14:paraId="46380CC1" w14:textId="006FE4AD" w:rsidR="0039494A" w:rsidRPr="00E67FF7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CAV</w:t>
            </w:r>
          </w:p>
        </w:tc>
        <w:tc>
          <w:tcPr>
            <w:tcW w:w="941" w:type="pct"/>
          </w:tcPr>
          <w:p w14:paraId="6F4E1F41" w14:textId="5FA47DEA" w:rsidR="0039494A" w:rsidRPr="007B529D" w:rsidRDefault="0039494A" w:rsidP="0039494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//</w:t>
            </w:r>
          </w:p>
        </w:tc>
      </w:tr>
      <w:tr w:rsidR="0039494A" w14:paraId="5A4CB67B" w14:textId="77777777" w:rsidTr="001B5F29">
        <w:tc>
          <w:tcPr>
            <w:tcW w:w="1523" w:type="pct"/>
          </w:tcPr>
          <w:p w14:paraId="0063758B" w14:textId="2DC650A7" w:rsidR="0039494A" w:rsidRPr="007B529D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2A0FDD0" w14:textId="30C60986" w:rsidR="0039494A" w:rsidRPr="007B529D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535BD66" w14:textId="773E6C1A" w:rsidR="0039494A" w:rsidRPr="007B529D" w:rsidRDefault="0039494A" w:rsidP="0039494A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29AFDA0C" w14:textId="5E94383D" w:rsidR="0039494A" w:rsidRPr="007B529D" w:rsidRDefault="0039494A" w:rsidP="0039494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39494A" w14:paraId="0733B424" w14:textId="77777777" w:rsidTr="001B5F29">
        <w:tc>
          <w:tcPr>
            <w:tcW w:w="1523" w:type="pct"/>
          </w:tcPr>
          <w:p w14:paraId="4C016865" w14:textId="0053B32F" w:rsidR="0039494A" w:rsidRPr="007B529D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D0ED11E" w14:textId="6E5CFC9B" w:rsidR="0039494A" w:rsidRPr="007B529D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C795159" w14:textId="60711C71" w:rsidR="0039494A" w:rsidRPr="007B529D" w:rsidRDefault="0039494A" w:rsidP="0039494A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532C171" w14:textId="0C88354A" w:rsidR="0039494A" w:rsidRPr="007B529D" w:rsidRDefault="0039494A" w:rsidP="0039494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39494A" w14:paraId="00F5AF36" w14:textId="77777777" w:rsidTr="00967128">
        <w:tc>
          <w:tcPr>
            <w:tcW w:w="1523" w:type="pct"/>
          </w:tcPr>
          <w:p w14:paraId="6592835F" w14:textId="4AD33EE5" w:rsidR="0039494A" w:rsidRPr="007B529D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0C6B97D" w14:textId="283D1820" w:rsidR="0039494A" w:rsidRPr="007B529D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C6D26B" w14:textId="78F348CF" w:rsidR="0039494A" w:rsidRPr="007B529D" w:rsidRDefault="0039494A" w:rsidP="0039494A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0831CD3" w14:textId="260DC2B4" w:rsidR="0039494A" w:rsidRPr="007B529D" w:rsidRDefault="0039494A" w:rsidP="0039494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39494A" w14:paraId="38B0D870" w14:textId="77777777" w:rsidTr="00967128">
        <w:tc>
          <w:tcPr>
            <w:tcW w:w="1523" w:type="pct"/>
          </w:tcPr>
          <w:p w14:paraId="6C4F54F3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39494A" w:rsidRPr="0044077B" w:rsidRDefault="0039494A" w:rsidP="0039494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9494A" w14:paraId="24BA8472" w14:textId="77777777" w:rsidTr="00967128">
        <w:tc>
          <w:tcPr>
            <w:tcW w:w="1523" w:type="pct"/>
          </w:tcPr>
          <w:p w14:paraId="736C0DDC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39494A" w:rsidRPr="0044077B" w:rsidRDefault="0039494A" w:rsidP="0039494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9494A" w14:paraId="70AA212B" w14:textId="77777777" w:rsidTr="001B5F29">
        <w:tc>
          <w:tcPr>
            <w:tcW w:w="1523" w:type="pct"/>
          </w:tcPr>
          <w:p w14:paraId="2277CD00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39494A" w:rsidRPr="0044077B" w:rsidRDefault="0039494A" w:rsidP="0039494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9494A" w14:paraId="486DFA6B" w14:textId="77777777" w:rsidTr="001B5F29">
        <w:tc>
          <w:tcPr>
            <w:tcW w:w="1523" w:type="pct"/>
          </w:tcPr>
          <w:p w14:paraId="49C774F8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39494A" w:rsidRPr="0044077B" w:rsidRDefault="0039494A" w:rsidP="0039494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39494A" w:rsidRPr="0044077B" w:rsidRDefault="0039494A" w:rsidP="0039494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42303E75" w14:textId="77777777" w:rsidR="00E67FF7" w:rsidRDefault="00557310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 xml:space="preserve">l et matériel – Nood </w:t>
      </w:r>
      <w:proofErr w:type="spellStart"/>
      <w:r w:rsidR="00EA074D">
        <w:rPr>
          <w:rFonts w:ascii="Arial" w:hAnsi="Arial" w:cs="Arial"/>
          <w:b/>
          <w:i/>
        </w:rPr>
        <w:t>aan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person</w:t>
      </w:r>
      <w:r w:rsidRPr="00557310">
        <w:rPr>
          <w:rFonts w:ascii="Arial" w:hAnsi="Arial" w:cs="Arial"/>
          <w:b/>
          <w:i/>
        </w:rPr>
        <w:t>eel</w:t>
      </w:r>
      <w:proofErr w:type="spellEnd"/>
      <w:r w:rsidRPr="00557310">
        <w:rPr>
          <w:rFonts w:ascii="Arial" w:hAnsi="Arial" w:cs="Arial"/>
          <w:b/>
          <w:i/>
        </w:rPr>
        <w:t xml:space="preserve"> en </w:t>
      </w:r>
      <w:proofErr w:type="spellStart"/>
      <w:r w:rsidRPr="00557310">
        <w:rPr>
          <w:rFonts w:ascii="Arial" w:hAnsi="Arial" w:cs="Arial"/>
          <w:b/>
          <w:i/>
        </w:rPr>
        <w:t>materiaal</w:t>
      </w:r>
      <w:proofErr w:type="spellEnd"/>
    </w:p>
    <w:p w14:paraId="4FD8F155" w14:textId="77777777" w:rsidR="00E67FF7" w:rsidRPr="00672C9B" w:rsidRDefault="00E67FF7" w:rsidP="00E67FF7">
      <w:pPr>
        <w:autoSpaceDE w:val="0"/>
        <w:ind w:left="-540"/>
        <w:rPr>
          <w:rFonts w:ascii="Calibri" w:hAnsi="Calibri" w:cs="Calibri"/>
          <w:sz w:val="22"/>
          <w:szCs w:val="22"/>
        </w:rPr>
      </w:pPr>
      <w:r w:rsidRPr="00672C9B">
        <w:rPr>
          <w:rFonts w:ascii="Calibri" w:hAnsi="Calibri" w:cs="Calibri"/>
          <w:sz w:val="22"/>
          <w:szCs w:val="22"/>
        </w:rPr>
        <w:t>Pas de matériel du club nécessaire. La section apporte tout le matériel.</w:t>
      </w:r>
    </w:p>
    <w:p w14:paraId="50AF3A1F" w14:textId="77777777" w:rsidR="00E67FF7" w:rsidRDefault="00E67FF7" w:rsidP="00E67FF7">
      <w:pPr>
        <w:autoSpaceDE w:val="0"/>
        <w:ind w:left="-540"/>
        <w:rPr>
          <w:rFonts w:ascii="Calibri" w:hAnsi="Calibri" w:cs="Calibri"/>
          <w:sz w:val="22"/>
          <w:szCs w:val="22"/>
        </w:rPr>
      </w:pPr>
      <w:r w:rsidRPr="00672C9B">
        <w:rPr>
          <w:rFonts w:ascii="Calibri" w:hAnsi="Calibri" w:cs="Calibri"/>
          <w:sz w:val="22"/>
          <w:szCs w:val="22"/>
        </w:rPr>
        <w:t>Minimum 2 personnes du club sont nécessaires pour les bases.</w:t>
      </w:r>
    </w:p>
    <w:p w14:paraId="57031A6C" w14:textId="7CF4460C" w:rsidR="00F02F5C" w:rsidRPr="00F44A61" w:rsidRDefault="003B0D4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0023158D">
        <w:rPr>
          <w:rFonts w:ascii="AGaramondPro-Regular" w:hAnsi="AGaramondPro-Regular"/>
          <w:sz w:val="28"/>
          <w:szCs w:val="28"/>
        </w:rPr>
        <w:br w:type="page"/>
      </w:r>
      <w:r w:rsidR="00F02F5C" w:rsidRPr="00557310">
        <w:rPr>
          <w:rFonts w:ascii="Arial" w:hAnsi="Arial"/>
          <w:b/>
          <w:bCs/>
          <w:i/>
          <w:iCs/>
        </w:rPr>
        <w:lastRenderedPageBreak/>
        <w:t xml:space="preserve">Autres </w:t>
      </w:r>
      <w:r w:rsidR="00EA074D" w:rsidRPr="00557310">
        <w:rPr>
          <w:rFonts w:ascii="Arial" w:hAnsi="Arial"/>
          <w:b/>
          <w:bCs/>
          <w:i/>
          <w:iCs/>
        </w:rPr>
        <w:t>compétitions</w:t>
      </w:r>
      <w:r w:rsidR="000647DE" w:rsidRPr="00557310">
        <w:rPr>
          <w:rFonts w:ascii="Arial" w:hAnsi="Arial"/>
          <w:b/>
          <w:bCs/>
          <w:i/>
          <w:iCs/>
        </w:rPr>
        <w:t xml:space="preserve"> hors champ</w:t>
      </w:r>
      <w:r w:rsidR="00EA074D">
        <w:rPr>
          <w:rFonts w:ascii="Arial" w:hAnsi="Arial"/>
          <w:b/>
          <w:bCs/>
          <w:i/>
          <w:iCs/>
        </w:rPr>
        <w:t>ionnat</w:t>
      </w:r>
      <w:r w:rsidR="005C77D5">
        <w:rPr>
          <w:rFonts w:ascii="Arial" w:hAnsi="Arial"/>
          <w:b/>
          <w:bCs/>
          <w:i/>
          <w:iCs/>
        </w:rPr>
        <w:t xml:space="preserve"> </w:t>
      </w:r>
      <w:proofErr w:type="gramStart"/>
      <w:r w:rsidR="005C77D5">
        <w:rPr>
          <w:rFonts w:ascii="Arial" w:hAnsi="Arial"/>
          <w:b/>
          <w:bCs/>
          <w:i/>
          <w:iCs/>
        </w:rPr>
        <w:t>belge</w:t>
      </w:r>
      <w:r w:rsidR="000647DE" w:rsidRPr="00557310">
        <w:rPr>
          <w:rFonts w:ascii="Arial" w:hAnsi="Arial"/>
          <w:b/>
          <w:bCs/>
          <w:i/>
          <w:iCs/>
        </w:rPr>
        <w:t xml:space="preserve">  </w:t>
      </w:r>
      <w:r w:rsidR="000647DE" w:rsidRPr="00F44A61">
        <w:rPr>
          <w:rFonts w:ascii="Arial" w:hAnsi="Arial"/>
          <w:b/>
          <w:bCs/>
          <w:i/>
          <w:iCs/>
        </w:rPr>
        <w:t>-</w:t>
      </w:r>
      <w:proofErr w:type="gramEnd"/>
      <w:r w:rsidR="00F02F5C" w:rsidRPr="00F44A61">
        <w:rPr>
          <w:rFonts w:ascii="Arial" w:hAnsi="Arial"/>
          <w:b/>
          <w:bCs/>
          <w:i/>
          <w:iCs/>
        </w:rPr>
        <w:t xml:space="preserve"> Andere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wedstrijden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,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buiten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Belgisch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kamp</w:t>
      </w:r>
      <w:r w:rsidR="00EA074D" w:rsidRPr="00F44A61">
        <w:rPr>
          <w:rFonts w:ascii="Arial" w:hAnsi="Arial"/>
          <w:b/>
          <w:bCs/>
          <w:i/>
          <w:iCs/>
        </w:rPr>
        <w:t>io</w:t>
      </w:r>
      <w:r w:rsidR="004B12D3" w:rsidRPr="00F44A61">
        <w:rPr>
          <w:rFonts w:ascii="Arial" w:hAnsi="Arial"/>
          <w:b/>
          <w:bCs/>
          <w:i/>
          <w:iCs/>
        </w:rPr>
        <w:t>e</w:t>
      </w:r>
      <w:r w:rsidR="00EA074D" w:rsidRPr="00F44A61">
        <w:rPr>
          <w:rFonts w:ascii="Arial" w:hAnsi="Arial"/>
          <w:b/>
          <w:bCs/>
          <w:i/>
          <w:iCs/>
        </w:rPr>
        <w:t>nschap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662B707F" w14:textId="77777777" w:rsidTr="00EE320C">
        <w:tc>
          <w:tcPr>
            <w:tcW w:w="1568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24467B7E" w14:textId="77777777" w:rsidTr="00EE320C">
        <w:tc>
          <w:tcPr>
            <w:tcW w:w="1568" w:type="pct"/>
          </w:tcPr>
          <w:p w14:paraId="2B8792BA" w14:textId="6C181273" w:rsidR="0023158D" w:rsidRPr="007B529D" w:rsidRDefault="0023158D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B14B434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451DF12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43E78783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3FD6C83E" w14:textId="77777777" w:rsidTr="00EE320C">
        <w:tc>
          <w:tcPr>
            <w:tcW w:w="1568" w:type="pct"/>
          </w:tcPr>
          <w:p w14:paraId="3EFC4E8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5CEB3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7B80E25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B037CC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4FD07F0D" w14:textId="77777777" w:rsidTr="00EE320C">
        <w:tc>
          <w:tcPr>
            <w:tcW w:w="1568" w:type="pct"/>
          </w:tcPr>
          <w:p w14:paraId="148D451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AA0B085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51A08906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16B5998D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A704D8" w14:textId="77777777" w:rsidR="00F80B46" w:rsidRPr="0023158D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proofErr w:type="gramStart"/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</w:t>
      </w:r>
      <w:proofErr w:type="gramEnd"/>
      <w:r w:rsidRPr="003331AE">
        <w:rPr>
          <w:rFonts w:ascii="Arial" w:hAnsi="Arial" w:cs="Arial"/>
          <w:b/>
          <w:bCs/>
          <w:i/>
          <w:iCs/>
          <w:lang w:val="nl-BE"/>
        </w:rPr>
        <w:t xml:space="preserve"> </w:t>
      </w:r>
      <w:proofErr w:type="spellStart"/>
      <w:r w:rsidRPr="003331AE">
        <w:rPr>
          <w:rFonts w:ascii="Arial" w:hAnsi="Arial" w:cs="Arial"/>
          <w:b/>
          <w:bCs/>
          <w:i/>
          <w:iCs/>
          <w:lang w:val="nl-BE"/>
        </w:rPr>
        <w:t>autres</w:t>
      </w:r>
      <w:proofErr w:type="spellEnd"/>
      <w:r w:rsidRPr="003331AE">
        <w:rPr>
          <w:rFonts w:ascii="Arial" w:hAnsi="Arial" w:cs="Arial"/>
          <w:b/>
          <w:bCs/>
          <w:i/>
          <w:iCs/>
          <w:lang w:val="nl-BE"/>
        </w:rPr>
        <w:t xml:space="preserve"> </w:t>
      </w:r>
      <w:proofErr w:type="spellStart"/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  <w:proofErr w:type="spellEnd"/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EE320C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58B43F10" w14:textId="77777777" w:rsidTr="00EE320C">
        <w:tc>
          <w:tcPr>
            <w:tcW w:w="1568" w:type="pct"/>
          </w:tcPr>
          <w:p w14:paraId="0B93F1C1" w14:textId="5DFADB10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5AE1F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7807A790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5ED5D802" w14:textId="77777777" w:rsidTr="00EE320C">
        <w:tc>
          <w:tcPr>
            <w:tcW w:w="1568" w:type="pct"/>
          </w:tcPr>
          <w:p w14:paraId="15E43D7B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7F11898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0FD41D5" w14:textId="77777777" w:rsidTr="00EE320C">
        <w:tc>
          <w:tcPr>
            <w:tcW w:w="1568" w:type="pct"/>
          </w:tcPr>
          <w:p w14:paraId="7DD8781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48419E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0AE3271D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76035D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Appelnotedebasdep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 xml:space="preserve">Beoefende </w:t>
      </w:r>
      <w:proofErr w:type="spellStart"/>
      <w:r w:rsidRPr="00F80B46">
        <w:rPr>
          <w:rFonts w:ascii="Arial" w:hAnsi="Arial" w:cs="Arial"/>
          <w:b/>
          <w:bCs/>
          <w:i/>
          <w:iCs/>
          <w:lang w:val="nl-NL"/>
        </w:rPr>
        <w:t>categoriën</w:t>
      </w:r>
      <w:proofErr w:type="spellEnd"/>
      <w:r w:rsidRPr="00F80B46">
        <w:rPr>
          <w:rFonts w:ascii="Arial" w:hAnsi="Arial" w:cs="Arial"/>
          <w:b/>
          <w:bCs/>
          <w:i/>
          <w:iCs/>
          <w:lang w:val="nl-NL"/>
        </w:rPr>
        <w:t xml:space="preserve">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77777777" w:rsidR="00B60A75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proofErr w:type="spellStart"/>
      <w:r w:rsidRPr="00F44A61">
        <w:rPr>
          <w:rFonts w:ascii="Arial" w:hAnsi="Arial" w:cs="Arial"/>
          <w:i/>
          <w:lang w:val="nl-BE"/>
        </w:rPr>
        <w:t>Catégories</w:t>
      </w:r>
      <w:proofErr w:type="spellEnd"/>
      <w:r w:rsidRPr="00F44A61">
        <w:rPr>
          <w:rFonts w:ascii="Arial" w:hAnsi="Arial" w:cs="Arial"/>
          <w:i/>
          <w:lang w:val="nl-BE"/>
        </w:rPr>
        <w:t>/</w:t>
      </w:r>
      <w:proofErr w:type="spellStart"/>
      <w:r w:rsidRPr="00F44A61">
        <w:rPr>
          <w:rFonts w:ascii="Arial" w:hAnsi="Arial" w:cs="Arial"/>
          <w:i/>
          <w:lang w:val="nl-BE"/>
        </w:rPr>
        <w:t>categoriën</w:t>
      </w:r>
      <w:proofErr w:type="spellEnd"/>
      <w:r w:rsidRPr="00F44A61">
        <w:rPr>
          <w:rFonts w:ascii="Arial" w:hAnsi="Arial" w:cs="Arial"/>
          <w:i/>
          <w:lang w:val="nl-BE"/>
        </w:rPr>
        <w:t>:</w:t>
      </w:r>
    </w:p>
    <w:p w14:paraId="403956F5" w14:textId="2AEED7BC" w:rsidR="00E67FF7" w:rsidRPr="0000538B" w:rsidRDefault="00E67FF7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  <w:r w:rsidRPr="0000538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  <w:t>F5B</w:t>
      </w:r>
    </w:p>
    <w:p w14:paraId="7734888B" w14:textId="77777777" w:rsidR="000647DE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5BD73D60" w:rsidR="00F80B46" w:rsidRPr="001D230D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1D230D">
        <w:rPr>
          <w:rFonts w:ascii="Arial" w:hAnsi="Arial" w:cs="Arial"/>
          <w:lang w:val="nl-NL"/>
        </w:rPr>
        <w:t>Heure</w:t>
      </w:r>
      <w:proofErr w:type="spellEnd"/>
      <w:r w:rsidRPr="001D230D">
        <w:rPr>
          <w:rFonts w:ascii="Arial" w:hAnsi="Arial" w:cs="Arial"/>
          <w:lang w:val="nl-NL"/>
        </w:rPr>
        <w:t xml:space="preserve"> de fin des </w:t>
      </w:r>
      <w:proofErr w:type="spellStart"/>
      <w:r w:rsidRPr="001D230D">
        <w:rPr>
          <w:rFonts w:ascii="Arial" w:hAnsi="Arial" w:cs="Arial"/>
          <w:lang w:val="nl-NL"/>
        </w:rPr>
        <w:t>inscriptions</w:t>
      </w:r>
      <w:proofErr w:type="spellEnd"/>
      <w:r w:rsidRPr="001D230D">
        <w:rPr>
          <w:rFonts w:ascii="Arial" w:hAnsi="Arial" w:cs="Arial"/>
          <w:lang w:val="nl-NL"/>
        </w:rPr>
        <w:t>/einde van de insc</w:t>
      </w:r>
      <w:r w:rsidR="001D230D" w:rsidRPr="001D230D">
        <w:rPr>
          <w:rFonts w:ascii="Arial" w:hAnsi="Arial" w:cs="Arial"/>
          <w:lang w:val="nl-NL"/>
        </w:rPr>
        <w:t>h</w:t>
      </w:r>
      <w:r w:rsidRPr="001D230D">
        <w:rPr>
          <w:rFonts w:ascii="Arial" w:hAnsi="Arial" w:cs="Arial"/>
          <w:lang w:val="nl-NL"/>
        </w:rPr>
        <w:t>rijvingen:</w:t>
      </w:r>
      <w:r w:rsidR="00E67FF7">
        <w:rPr>
          <w:rFonts w:ascii="Arial" w:hAnsi="Arial" w:cs="Arial"/>
          <w:lang w:val="nl-NL"/>
        </w:rPr>
        <w:t xml:space="preserve"> </w:t>
      </w:r>
      <w:r w:rsidR="00E67FF7" w:rsidRPr="0000538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  <w:t>09:45</w:t>
      </w:r>
    </w:p>
    <w:p w14:paraId="52E4241E" w14:textId="6EC1BF2E" w:rsidR="00B60A75" w:rsidRPr="001D230D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1D230D">
        <w:rPr>
          <w:rFonts w:ascii="Arial" w:hAnsi="Arial" w:cs="Arial"/>
          <w:lang w:val="nl-NL"/>
        </w:rPr>
        <w:t>Heure</w:t>
      </w:r>
      <w:proofErr w:type="spellEnd"/>
      <w:r w:rsidRPr="001D230D">
        <w:rPr>
          <w:rFonts w:ascii="Arial" w:hAnsi="Arial" w:cs="Arial"/>
          <w:lang w:val="nl-NL"/>
        </w:rPr>
        <w:t xml:space="preserve"> de </w:t>
      </w:r>
      <w:proofErr w:type="spellStart"/>
      <w:proofErr w:type="gramStart"/>
      <w:r w:rsidRPr="001D230D">
        <w:rPr>
          <w:rFonts w:ascii="Arial" w:hAnsi="Arial" w:cs="Arial"/>
          <w:lang w:val="nl-NL"/>
        </w:rPr>
        <w:t>début</w:t>
      </w:r>
      <w:proofErr w:type="spellEnd"/>
      <w:r w:rsidRPr="001D230D">
        <w:rPr>
          <w:rFonts w:ascii="Arial" w:hAnsi="Arial" w:cs="Arial"/>
          <w:lang w:val="nl-NL"/>
        </w:rPr>
        <w:t xml:space="preserve"> /</w:t>
      </w:r>
      <w:proofErr w:type="gramEnd"/>
      <w:r w:rsidR="001D230D">
        <w:rPr>
          <w:rFonts w:ascii="Arial" w:hAnsi="Arial" w:cs="Arial"/>
          <w:lang w:val="nl-NL"/>
        </w:rPr>
        <w:t xml:space="preserve"> </w:t>
      </w:r>
      <w:r w:rsidR="001D230D" w:rsidRPr="001D230D">
        <w:rPr>
          <w:rFonts w:ascii="Arial" w:hAnsi="Arial" w:cs="Arial"/>
          <w:lang w:val="nl-NL"/>
        </w:rPr>
        <w:t xml:space="preserve">Wedstrijd </w:t>
      </w:r>
      <w:r w:rsidRPr="001D230D">
        <w:rPr>
          <w:rFonts w:ascii="Arial" w:hAnsi="Arial" w:cs="Arial"/>
          <w:lang w:val="nl-NL"/>
        </w:rPr>
        <w:t xml:space="preserve">begint om: </w:t>
      </w:r>
      <w:r w:rsidR="00E67FF7" w:rsidRPr="0000538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  <w:t>10:00</w:t>
      </w:r>
    </w:p>
    <w:p w14:paraId="154A7A74" w14:textId="6ABEA9E6" w:rsidR="00B60A75" w:rsidRPr="009B72C2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9B72C2">
        <w:rPr>
          <w:rFonts w:ascii="Arial" w:hAnsi="Arial" w:cs="Arial"/>
          <w:lang w:val="nl-NL"/>
        </w:rPr>
        <w:t>Droits</w:t>
      </w:r>
      <w:proofErr w:type="spellEnd"/>
      <w:r w:rsidRPr="009B72C2">
        <w:rPr>
          <w:rFonts w:ascii="Arial" w:hAnsi="Arial" w:cs="Arial"/>
          <w:lang w:val="nl-NL"/>
        </w:rPr>
        <w:t xml:space="preserve"> </w:t>
      </w:r>
      <w:proofErr w:type="spellStart"/>
      <w:proofErr w:type="gramStart"/>
      <w:r w:rsidRPr="009B72C2">
        <w:rPr>
          <w:rFonts w:ascii="Arial" w:hAnsi="Arial" w:cs="Arial"/>
          <w:lang w:val="nl-NL"/>
        </w:rPr>
        <w:t>d’inscription</w:t>
      </w:r>
      <w:proofErr w:type="spellEnd"/>
      <w:r w:rsidRPr="009B72C2">
        <w:rPr>
          <w:rFonts w:ascii="Arial" w:hAnsi="Arial" w:cs="Arial"/>
          <w:lang w:val="nl-NL"/>
        </w:rPr>
        <w:t xml:space="preserve"> /</w:t>
      </w:r>
      <w:proofErr w:type="gramEnd"/>
      <w:r w:rsidRPr="009B72C2">
        <w:rPr>
          <w:rFonts w:ascii="Arial" w:hAnsi="Arial" w:cs="Arial"/>
          <w:lang w:val="nl-NL"/>
        </w:rPr>
        <w:t xml:space="preserve"> inschrijvingsgeld: </w:t>
      </w:r>
      <w:r w:rsidR="00E67FF7" w:rsidRPr="0000538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NL"/>
        </w:rPr>
        <w:t>10€</w:t>
      </w:r>
    </w:p>
    <w:p w14:paraId="654868AA" w14:textId="45AA1453" w:rsidR="00B60A75" w:rsidRPr="006C3B2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6C3B21">
        <w:rPr>
          <w:rFonts w:ascii="Arial" w:hAnsi="Arial" w:cs="Arial"/>
          <w:lang w:val="nl-NL"/>
        </w:rPr>
        <w:t>Nombre</w:t>
      </w:r>
      <w:proofErr w:type="spellEnd"/>
      <w:r w:rsidRPr="006C3B21">
        <w:rPr>
          <w:rFonts w:ascii="Arial" w:hAnsi="Arial" w:cs="Arial"/>
          <w:lang w:val="nl-NL"/>
        </w:rPr>
        <w:t xml:space="preserve"> de </w:t>
      </w:r>
      <w:proofErr w:type="spellStart"/>
      <w:r w:rsidRPr="006C3B21">
        <w:rPr>
          <w:rFonts w:ascii="Arial" w:hAnsi="Arial" w:cs="Arial"/>
          <w:lang w:val="nl-NL"/>
        </w:rPr>
        <w:t>membres</w:t>
      </w:r>
      <w:proofErr w:type="spellEnd"/>
      <w:r w:rsidRPr="006C3B21">
        <w:rPr>
          <w:rFonts w:ascii="Arial" w:hAnsi="Arial" w:cs="Arial"/>
          <w:lang w:val="nl-NL"/>
        </w:rPr>
        <w:t xml:space="preserve"> du </w:t>
      </w:r>
      <w:proofErr w:type="gramStart"/>
      <w:r w:rsidRPr="006C3B21">
        <w:rPr>
          <w:rFonts w:ascii="Arial" w:hAnsi="Arial" w:cs="Arial"/>
          <w:lang w:val="nl-NL"/>
        </w:rPr>
        <w:t xml:space="preserve">jury </w:t>
      </w:r>
      <w:r w:rsidR="00B60A75" w:rsidRPr="006C3B21">
        <w:rPr>
          <w:rFonts w:ascii="Arial" w:hAnsi="Arial" w:cs="Arial"/>
          <w:lang w:val="nl-NL"/>
        </w:rPr>
        <w:t>/</w:t>
      </w:r>
      <w:proofErr w:type="gramEnd"/>
      <w:r w:rsidR="00B60A75" w:rsidRPr="006C3B21">
        <w:rPr>
          <w:rFonts w:ascii="Arial" w:hAnsi="Arial" w:cs="Arial"/>
          <w:lang w:val="nl-NL"/>
        </w:rPr>
        <w:t xml:space="preserve"> </w:t>
      </w:r>
      <w:r w:rsidR="001D230D" w:rsidRPr="006C3B21">
        <w:rPr>
          <w:rFonts w:ascii="Arial" w:hAnsi="Arial" w:cs="Arial"/>
          <w:lang w:val="nl-NL"/>
        </w:rPr>
        <w:t>A</w:t>
      </w:r>
      <w:r w:rsidR="00B60A75" w:rsidRPr="006C3B21">
        <w:rPr>
          <w:rFonts w:ascii="Arial" w:hAnsi="Arial" w:cs="Arial"/>
          <w:lang w:val="nl-NL"/>
        </w:rPr>
        <w:t>antal juryleden</w:t>
      </w:r>
      <w:r w:rsidR="00E67FF7" w:rsidRPr="006C3B21">
        <w:rPr>
          <w:rFonts w:ascii="Arial" w:hAnsi="Arial" w:cs="Arial"/>
          <w:lang w:val="nl-NL"/>
        </w:rPr>
        <w:t xml:space="preserve">: </w:t>
      </w:r>
      <w:proofErr w:type="spellStart"/>
      <w:r w:rsidR="00E67FF7" w:rsidRPr="006C3B21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NL"/>
        </w:rPr>
        <w:t>Néant</w:t>
      </w:r>
      <w:proofErr w:type="spellEnd"/>
    </w:p>
    <w:p w14:paraId="25E42843" w14:textId="3BCB22C3" w:rsidR="00B60A75" w:rsidRPr="006C3B2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6C3B21">
        <w:rPr>
          <w:rFonts w:ascii="Arial" w:hAnsi="Arial" w:cs="Arial"/>
          <w:lang w:val="nl-NL"/>
        </w:rPr>
        <w:t>Personnel</w:t>
      </w:r>
      <w:proofErr w:type="spellEnd"/>
      <w:r w:rsidRPr="006C3B21">
        <w:rPr>
          <w:rFonts w:ascii="Arial" w:hAnsi="Arial" w:cs="Arial"/>
          <w:lang w:val="nl-NL"/>
        </w:rPr>
        <w:t xml:space="preserve"> à </w:t>
      </w:r>
      <w:proofErr w:type="spellStart"/>
      <w:r w:rsidRPr="006C3B21">
        <w:rPr>
          <w:rFonts w:ascii="Arial" w:hAnsi="Arial" w:cs="Arial"/>
          <w:lang w:val="nl-NL"/>
        </w:rPr>
        <w:t>prévoir</w:t>
      </w:r>
      <w:proofErr w:type="spellEnd"/>
      <w:r w:rsidRPr="006C3B21">
        <w:rPr>
          <w:rFonts w:ascii="Arial" w:hAnsi="Arial" w:cs="Arial"/>
          <w:lang w:val="nl-NL"/>
        </w:rPr>
        <w:t xml:space="preserve"> par </w:t>
      </w:r>
      <w:proofErr w:type="spellStart"/>
      <w:r w:rsidRPr="006C3B21">
        <w:rPr>
          <w:rFonts w:ascii="Arial" w:hAnsi="Arial" w:cs="Arial"/>
          <w:lang w:val="nl-NL"/>
        </w:rPr>
        <w:t>le</w:t>
      </w:r>
      <w:proofErr w:type="spellEnd"/>
      <w:r w:rsidRPr="006C3B21">
        <w:rPr>
          <w:rFonts w:ascii="Arial" w:hAnsi="Arial" w:cs="Arial"/>
          <w:lang w:val="nl-NL"/>
        </w:rPr>
        <w:t xml:space="preserve"> </w:t>
      </w:r>
      <w:proofErr w:type="gramStart"/>
      <w:r w:rsidRPr="006C3B21">
        <w:rPr>
          <w:rFonts w:ascii="Arial" w:hAnsi="Arial" w:cs="Arial"/>
          <w:lang w:val="nl-NL"/>
        </w:rPr>
        <w:t>club</w:t>
      </w:r>
      <w:r w:rsidR="00F80B46" w:rsidRPr="006C3B21">
        <w:rPr>
          <w:rFonts w:ascii="Arial" w:hAnsi="Arial" w:cs="Arial"/>
          <w:lang w:val="nl-NL"/>
        </w:rPr>
        <w:t xml:space="preserve"> /</w:t>
      </w:r>
      <w:proofErr w:type="gramEnd"/>
      <w:r w:rsidR="00F80B46" w:rsidRPr="006C3B21">
        <w:rPr>
          <w:rFonts w:ascii="Arial" w:hAnsi="Arial" w:cs="Arial"/>
          <w:lang w:val="nl-NL"/>
        </w:rPr>
        <w:t xml:space="preserve"> </w:t>
      </w:r>
      <w:proofErr w:type="spellStart"/>
      <w:r w:rsidR="00F80B46" w:rsidRPr="006C3B21">
        <w:rPr>
          <w:rFonts w:ascii="Arial" w:hAnsi="Arial" w:cs="Arial"/>
          <w:lang w:val="nl-NL"/>
        </w:rPr>
        <w:t>P</w:t>
      </w:r>
      <w:r w:rsidRPr="006C3B21">
        <w:rPr>
          <w:rFonts w:ascii="Arial" w:hAnsi="Arial" w:cs="Arial"/>
          <w:lang w:val="nl-NL"/>
        </w:rPr>
        <w:t>ersonneel</w:t>
      </w:r>
      <w:proofErr w:type="spellEnd"/>
      <w:r w:rsidRPr="006C3B21">
        <w:rPr>
          <w:rFonts w:ascii="Arial" w:hAnsi="Arial" w:cs="Arial"/>
          <w:lang w:val="nl-NL"/>
        </w:rPr>
        <w:t xml:space="preserve"> door de club te voorzien:</w:t>
      </w:r>
      <w:r w:rsidR="00E67FF7" w:rsidRPr="006C3B21">
        <w:rPr>
          <w:rFonts w:ascii="Arial" w:hAnsi="Arial" w:cs="Arial"/>
          <w:lang w:val="nl-NL"/>
        </w:rPr>
        <w:t xml:space="preserve"> </w:t>
      </w:r>
      <w:r w:rsidR="00E67FF7" w:rsidRPr="006C3B21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NL"/>
        </w:rPr>
        <w:t>Minimum 2</w:t>
      </w:r>
    </w:p>
    <w:p w14:paraId="5EF11486" w14:textId="77777777" w:rsidR="000647DE" w:rsidRPr="006C3B21" w:rsidRDefault="000647D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</w:p>
    <w:p w14:paraId="61AD3FDB" w14:textId="77777777" w:rsidR="003331AE" w:rsidRPr="00715495" w:rsidRDefault="003331A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6C3B21">
        <w:rPr>
          <w:rFonts w:ascii="Arial" w:hAnsi="Arial" w:cs="Arial"/>
          <w:lang w:val="nl-NL"/>
        </w:rPr>
        <w:t xml:space="preserve"> </w:t>
      </w:r>
      <w:r w:rsidRPr="00715495">
        <w:rPr>
          <w:rFonts w:ascii="Arial" w:hAnsi="Arial" w:cs="Arial"/>
          <w:lang w:val="fr-FR"/>
        </w:rPr>
        <w:t xml:space="preserve">Autres modalités / Andere </w:t>
      </w:r>
      <w:proofErr w:type="spellStart"/>
      <w:r w:rsidRPr="00715495">
        <w:rPr>
          <w:rFonts w:ascii="Arial" w:hAnsi="Arial" w:cs="Arial"/>
          <w:lang w:val="fr-FR"/>
        </w:rPr>
        <w:t>behoeften</w:t>
      </w:r>
      <w:proofErr w:type="spellEnd"/>
    </w:p>
    <w:p w14:paraId="37413E31" w14:textId="30F58E61" w:rsidR="00E67FF7" w:rsidRPr="00E67FF7" w:rsidRDefault="001E1A71" w:rsidP="00E67F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  <w:r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  <w:t>1</w:t>
      </w:r>
      <w:r w:rsidR="00E67FF7" w:rsidRPr="00E67FF7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  <w:t xml:space="preserve"> personne pour la gestion du PC des résultats</w:t>
      </w:r>
    </w:p>
    <w:p w14:paraId="59C7E42E" w14:textId="56999182" w:rsidR="009B6BBB" w:rsidRPr="00E67FF7" w:rsidRDefault="001E1A71" w:rsidP="00E67FF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  <w:r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  <w:t>Minimum 2</w:t>
      </w:r>
      <w:r w:rsidR="00E67FF7" w:rsidRPr="00E67FF7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  <w:t xml:space="preserve"> personnes pour fonctionner </w:t>
      </w:r>
      <w:r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  <w:t>aux bases et</w:t>
      </w:r>
      <w:r w:rsidR="00E67FF7" w:rsidRPr="00E67FF7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  <w:t xml:space="preserve"> chronométr</w:t>
      </w:r>
      <w:r w:rsidR="000E476B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  <w:t>age</w:t>
      </w:r>
    </w:p>
    <w:p w14:paraId="0DADF28D" w14:textId="77777777" w:rsidR="009B6BBB" w:rsidRPr="00EE320C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2C5E3906" w14:textId="77777777" w:rsidR="009B6BBB" w:rsidRDefault="009B6BBB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</w:p>
    <w:p w14:paraId="38B5E44A" w14:textId="23D48E2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Aantal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4836A9" w:rsidRPr="007B529D" w14:paraId="72F8D70A" w14:textId="77777777" w:rsidTr="001B5F29">
        <w:tc>
          <w:tcPr>
            <w:tcW w:w="1642" w:type="pct"/>
          </w:tcPr>
          <w:p w14:paraId="046125A2" w14:textId="69767C59" w:rsidR="004836A9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Enghien</w:t>
            </w:r>
          </w:p>
        </w:tc>
        <w:tc>
          <w:tcPr>
            <w:tcW w:w="1044" w:type="pct"/>
          </w:tcPr>
          <w:p w14:paraId="1DED608A" w14:textId="018D568D" w:rsidR="004836A9" w:rsidRPr="00E67FF7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7</w:t>
            </w: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Mai</w:t>
            </w:r>
            <w:proofErr w:type="gramEnd"/>
          </w:p>
        </w:tc>
        <w:tc>
          <w:tcPr>
            <w:tcW w:w="1568" w:type="pct"/>
          </w:tcPr>
          <w:p w14:paraId="369D59D0" w14:textId="263E0823" w:rsidR="004836A9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ACME</w:t>
            </w:r>
          </w:p>
        </w:tc>
        <w:tc>
          <w:tcPr>
            <w:tcW w:w="746" w:type="pct"/>
          </w:tcPr>
          <w:p w14:paraId="4D8B4592" w14:textId="65EF5E37" w:rsidR="004836A9" w:rsidRPr="00E67FF7" w:rsidRDefault="006C3B21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</w:t>
            </w:r>
          </w:p>
        </w:tc>
      </w:tr>
      <w:tr w:rsidR="004836A9" w:rsidRPr="00F44A61" w14:paraId="486113F4" w14:textId="77777777" w:rsidTr="001B5F29">
        <w:tc>
          <w:tcPr>
            <w:tcW w:w="1642" w:type="pct"/>
          </w:tcPr>
          <w:p w14:paraId="094E7002" w14:textId="6EDB80BA" w:rsidR="004836A9" w:rsidRPr="00E67FF7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Anthisnes</w:t>
            </w:r>
            <w:proofErr w:type="spellEnd"/>
          </w:p>
        </w:tc>
        <w:tc>
          <w:tcPr>
            <w:tcW w:w="1044" w:type="pct"/>
          </w:tcPr>
          <w:p w14:paraId="212BBEBE" w14:textId="75E6556E" w:rsidR="004836A9" w:rsidRPr="00E67FF7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</w:t>
            </w: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Juin</w:t>
            </w:r>
            <w:proofErr w:type="gramEnd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(</w:t>
            </w:r>
            <w:proofErr w:type="spell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Eurotour</w:t>
            </w:r>
            <w:proofErr w:type="spellEnd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)</w:t>
            </w:r>
          </w:p>
        </w:tc>
        <w:tc>
          <w:tcPr>
            <w:tcW w:w="1568" w:type="pct"/>
          </w:tcPr>
          <w:p w14:paraId="2641337A" w14:textId="20685287" w:rsidR="004836A9" w:rsidRPr="00E67FF7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CRPAL</w:t>
            </w:r>
          </w:p>
        </w:tc>
        <w:tc>
          <w:tcPr>
            <w:tcW w:w="746" w:type="pct"/>
          </w:tcPr>
          <w:p w14:paraId="2E60887E" w14:textId="5CDBA769" w:rsidR="004836A9" w:rsidRPr="00E67FF7" w:rsidRDefault="004836A9" w:rsidP="004836A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</w:t>
            </w:r>
          </w:p>
        </w:tc>
      </w:tr>
      <w:tr w:rsidR="0039494A" w:rsidRPr="00F44A61" w14:paraId="2BAD79C7" w14:textId="77777777" w:rsidTr="001B5F29">
        <w:tc>
          <w:tcPr>
            <w:tcW w:w="1642" w:type="pct"/>
          </w:tcPr>
          <w:p w14:paraId="4F474ABC" w14:textId="6153251D" w:rsidR="0039494A" w:rsidRPr="00E67FF7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Villers-La-Loue</w:t>
            </w:r>
          </w:p>
        </w:tc>
        <w:tc>
          <w:tcPr>
            <w:tcW w:w="1044" w:type="pct"/>
          </w:tcPr>
          <w:p w14:paraId="7D0AF8FE" w14:textId="0C243F2B" w:rsidR="0039494A" w:rsidRPr="00E67FF7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27 </w:t>
            </w:r>
            <w:proofErr w:type="gramStart"/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Septembre</w:t>
            </w:r>
            <w:proofErr w:type="gramEnd"/>
          </w:p>
        </w:tc>
        <w:tc>
          <w:tcPr>
            <w:tcW w:w="1568" w:type="pct"/>
          </w:tcPr>
          <w:p w14:paraId="28FF1B4A" w14:textId="678752B7" w:rsidR="0039494A" w:rsidRPr="00E67FF7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CAV</w:t>
            </w:r>
          </w:p>
        </w:tc>
        <w:tc>
          <w:tcPr>
            <w:tcW w:w="746" w:type="pct"/>
          </w:tcPr>
          <w:p w14:paraId="5DC6B8D4" w14:textId="4D7D1E41" w:rsidR="0039494A" w:rsidRPr="00E67FF7" w:rsidRDefault="0039494A" w:rsidP="0039494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</w:t>
            </w: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A81041">
        <w:rPr>
          <w:rFonts w:ascii="Arial" w:hAnsi="Arial" w:cs="Arial"/>
          <w:b/>
          <w:bCs/>
          <w:i/>
          <w:iCs/>
          <w:lang w:val="nl-BE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="004E3D37">
        <w:rPr>
          <w:rStyle w:val="Appelnotedebasdep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Appelnotedebasdep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5488AAB8" w14:textId="71B25835" w:rsidR="000647DE" w:rsidRPr="00E67FF7" w:rsidRDefault="001973F9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color w:val="00B0F0"/>
          <w:sz w:val="18"/>
          <w:szCs w:val="18"/>
        </w:rPr>
      </w:pPr>
      <w:r w:rsidRPr="001973F9">
        <w:rPr>
          <w:rFonts w:ascii="Arial" w:hAnsi="Arial" w:cs="Arial"/>
          <w:b/>
          <w:bCs/>
          <w:color w:val="00B0F0"/>
        </w:rPr>
        <w:t>2/3 des meilleurs vols des concours Belges figurant sur ce calendrier</w:t>
      </w:r>
    </w:p>
    <w:p w14:paraId="143F7CD2" w14:textId="77777777" w:rsidR="00835642" w:rsidRPr="00E67FF7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846DFA" w14:textId="77777777" w:rsidR="00835642" w:rsidRPr="00E67FF7" w:rsidRDefault="00835642" w:rsidP="007B19D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A7BC6BE" w14:textId="49BDC8B3" w:rsidR="00B60A75" w:rsidRPr="001827E2" w:rsidRDefault="00E1115B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Mode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d</w:t>
      </w: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classement pour la participation à un championnat en 202</w:t>
      </w:r>
      <w:r w:rsidR="004447EA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7</w:t>
      </w:r>
    </w:p>
    <w:p w14:paraId="7C10CA4C" w14:textId="10B1B432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Les conditions strictes de sélection (terminer en première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>moitié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 xml:space="preserve">à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2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compétitions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internationaux ou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au dernier championnat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) sont remplacées par un classement de sélection spécifique.</w:t>
      </w:r>
    </w:p>
    <w:p w14:paraId="2B2DCB48" w14:textId="24D0D278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 classement de la sélection doit être décrit en détail dans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>ce chapitre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. Au moins 2 </w:t>
      </w:r>
      <w:r w:rsidR="004D4630">
        <w:rPr>
          <w:rFonts w:ascii="Arial" w:hAnsi="Arial" w:cs="Arial"/>
          <w:b/>
          <w:bCs/>
          <w:i/>
          <w:iCs/>
          <w:sz w:val="20"/>
          <w:szCs w:val="20"/>
        </w:rPr>
        <w:t>concours</w:t>
      </w:r>
      <w:r w:rsidR="00D265F2"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internationaux doivent être pris en compte dans le calcul du classement des sélections.</w:t>
      </w:r>
    </w:p>
    <w:p w14:paraId="462CB91A" w14:textId="4F33CA58" w:rsidR="00F44A61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Sauf mention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 xml:space="preserve">du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contraire, les 3 premiers pilotes de ce classement de sélection constitueront la sélection. Si un pilote refuse sa sélection, il sera remplacé par le 4ème, le 5ème... du classement de sélection.</w:t>
      </w:r>
    </w:p>
    <w:p w14:paraId="23A2F713" w14:textId="77777777" w:rsidR="00514967" w:rsidRDefault="00514967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448EA8" w14:textId="1603433F" w:rsidR="007B19D9" w:rsidRPr="001827E2" w:rsidRDefault="00D23E8C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B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Rangschikkingsberekening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voor deelname</w:t>
      </w:r>
      <w:r w:rsidR="007B19D9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aan een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in 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202</w:t>
      </w:r>
      <w:r w:rsidR="004447E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7</w:t>
      </w:r>
    </w:p>
    <w:p w14:paraId="5EDC1C2E" w14:textId="10E67ADF" w:rsidR="005773D2" w:rsidRPr="00514967" w:rsidRDefault="006832F0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</w:t>
      </w:r>
      <w:proofErr w:type="spellStart"/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stricte</w:t>
      </w:r>
      <w:proofErr w:type="spellEnd"/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selectievoorwaarden (op 2 internationale wedstrijden of op het laatste kampioenschap in de eerste helft eindigen) worden vervangen door een specifieke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selectie-rangschikking moet gedetailleerd beschreven zijn in </w:t>
      </w:r>
      <w:r w:rsidR="00BB0147"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dit ho</w:t>
      </w:r>
      <w:r w:rsid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ofdstuk</w:t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 moeten minimum 2 internationale wedstrijden opgenomen</w:t>
      </w:r>
      <w:r w:rsidR="002215AA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worden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in de berekening van de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Tenzij anders </w:t>
      </w:r>
      <w:r w:rsidR="00984BE8"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beschreven</w:t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, vormen de eerste 3 piloten uit deze selectie-rangschikking de selectie. </w:t>
      </w:r>
      <w:proofErr w:type="gramStart"/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Indien</w:t>
      </w:r>
      <w:proofErr w:type="gramEnd"/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een piloot zijn selectie weigert, dan wordt hij vervangen door 4de, 5de ... uit de selectie-rangschikking</w:t>
      </w:r>
      <w:r w:rsidR="00984BE8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3EDA9693" w14:textId="2FF14FA3" w:rsidR="005773D2" w:rsidRDefault="00D265F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>
        <w:rPr>
          <w:rFonts w:ascii="Arial" w:hAnsi="Arial" w:cs="Arial"/>
          <w:b/>
          <w:bCs/>
          <w:i/>
          <w:iCs/>
          <w:lang w:val="nl-BE"/>
        </w:rPr>
        <w:t xml:space="preserve"> </w:t>
      </w:r>
    </w:p>
    <w:p w14:paraId="4ABBE5B8" w14:textId="2BD90DD0" w:rsidR="005773D2" w:rsidRDefault="001973F9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Pas de championnat prévu pour 2026. S’il y aura un championnat, l’ordre et conditions suivants s’appliquent :</w:t>
      </w:r>
    </w:p>
    <w:p w14:paraId="609495D5" w14:textId="61C3B6B2" w:rsidR="001973F9" w:rsidRPr="001973F9" w:rsidRDefault="001973F9" w:rsidP="001973F9">
      <w:pPr>
        <w:pStyle w:val="Paragraphedeliste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color w:val="00B0F0"/>
        </w:rPr>
      </w:pPr>
      <w:r w:rsidRPr="001973F9">
        <w:rPr>
          <w:rFonts w:ascii="Arial" w:hAnsi="Arial" w:cs="Arial"/>
          <w:b/>
          <w:bCs/>
          <w:color w:val="00B0F0"/>
        </w:rPr>
        <w:t>L’ordre du championnat Bel</w:t>
      </w:r>
      <w:r w:rsidR="004836A9">
        <w:rPr>
          <w:rFonts w:ascii="Arial" w:hAnsi="Arial" w:cs="Arial"/>
          <w:b/>
          <w:bCs/>
          <w:color w:val="00B0F0"/>
        </w:rPr>
        <w:t>ge, y inclus le concours inter.</w:t>
      </w:r>
    </w:p>
    <w:p w14:paraId="7A3AFF9A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92E24F7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2A5F931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4489549A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2023F6AF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28BBFA88" w14:textId="77777777" w:rsidR="005773D2" w:rsidRPr="001973F9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24BC4046" w14:textId="77777777" w:rsidR="0053039F" w:rsidRPr="001973F9" w:rsidRDefault="0053039F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498F0EE5" w14:textId="77777777" w:rsidR="00835642" w:rsidRPr="001973F9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422BD21D" w14:textId="00E15359" w:rsidR="007B529D" w:rsidRDefault="00B60A75" w:rsidP="001973F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proofErr w:type="gramStart"/>
      <w:r w:rsidRPr="00F80B46">
        <w:rPr>
          <w:rFonts w:ascii="Arial" w:hAnsi="Arial" w:cs="Arial"/>
          <w:b/>
          <w:bCs/>
          <w:i/>
          <w:iCs/>
          <w:lang w:val="nl-NL"/>
        </w:rPr>
        <w:t>Divers /</w:t>
      </w:r>
      <w:proofErr w:type="gramEnd"/>
      <w:r w:rsidRPr="00F80B46">
        <w:rPr>
          <w:rFonts w:ascii="Arial" w:hAnsi="Arial" w:cs="Arial"/>
          <w:b/>
          <w:bCs/>
          <w:i/>
          <w:iCs/>
          <w:lang w:val="nl-NL"/>
        </w:rPr>
        <w:t xml:space="preserve"> varia</w:t>
      </w:r>
    </w:p>
    <w:p w14:paraId="7974C956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44F7A135" w14:textId="26287748" w:rsidR="00B60A75" w:rsidRPr="00835642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2041046D" w14:textId="77777777" w:rsidR="007B19D9" w:rsidRDefault="007B19D9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lastRenderedPageBreak/>
        <w:t xml:space="preserve">Pour chaque pilote, veuillez joindre les résultats chiffrés du championnat ou de la/des compétition(s) 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pris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(es)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en considération</w:t>
      </w:r>
      <w:r w:rsidR="0091296D">
        <w:rPr>
          <w:rStyle w:val="Appelnotedebasdep"/>
          <w:rFonts w:ascii="Arial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79538C0E" w14:textId="77777777" w:rsidR="00C17981" w:rsidRPr="00C17981" w:rsidRDefault="00C17981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C1798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Gelieve voor ieder piloot de becijferde uitslagen bijvoegen van 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het kampioenschap of de internationale wedstijd(en) die in acht genomen worden</w:t>
      </w:r>
      <w:r w:rsidR="0091296D">
        <w:rPr>
          <w:rStyle w:val="Appelnotedebasdep"/>
          <w:rFonts w:ascii="Arial" w:hAnsi="Arial" w:cs="Arial"/>
          <w:b/>
          <w:bCs/>
          <w:i/>
          <w:iCs/>
          <w:sz w:val="20"/>
          <w:szCs w:val="20"/>
          <w:lang w:val="nl-BE"/>
        </w:rPr>
        <w:footnoteReference w:id="9"/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1530F9B6" w14:textId="77777777" w:rsidR="00835642" w:rsidRPr="00C17981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E88214" w14:textId="1B5E7D03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7F49A0">
        <w:rPr>
          <w:rFonts w:ascii="Arial" w:hAnsi="Arial" w:cs="Arial"/>
          <w:b/>
          <w:bCs/>
          <w:i/>
          <w:iCs/>
          <w:lang w:val="fr-FR"/>
        </w:rPr>
        <w:t>202</w:t>
      </w:r>
      <w:r w:rsidR="00F72296">
        <w:rPr>
          <w:rFonts w:ascii="Arial" w:hAnsi="Arial" w:cs="Arial"/>
          <w:b/>
          <w:bCs/>
          <w:i/>
          <w:iCs/>
          <w:lang w:val="fr-FR"/>
        </w:rPr>
        <w:t>6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</w:t>
      </w:r>
      <w:proofErr w:type="spellStart"/>
      <w:r w:rsidR="00C17981">
        <w:rPr>
          <w:rFonts w:ascii="Arial" w:hAnsi="Arial" w:cs="Arial"/>
          <w:b/>
          <w:bCs/>
          <w:i/>
          <w:iCs/>
          <w:lang w:val="fr-FR"/>
        </w:rPr>
        <w:t>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proofErr w:type="spellEnd"/>
      <w:r w:rsidR="00581204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7F49A0">
        <w:rPr>
          <w:rFonts w:ascii="Arial" w:hAnsi="Arial" w:cs="Arial"/>
          <w:b/>
          <w:bCs/>
          <w:i/>
          <w:iCs/>
          <w:lang w:val="fr-FR"/>
        </w:rPr>
        <w:t>202</w:t>
      </w:r>
      <w:r w:rsidR="00F72296">
        <w:rPr>
          <w:rFonts w:ascii="Arial" w:hAnsi="Arial" w:cs="Arial"/>
          <w:b/>
          <w:bCs/>
          <w:i/>
          <w:iCs/>
          <w:lang w:val="fr-FR"/>
        </w:rPr>
        <w:t>6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(s) /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categorië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(n)</w:t>
            </w:r>
          </w:p>
        </w:tc>
      </w:tr>
      <w:tr w:rsidR="00BC13AE" w:rsidRPr="00BC13AE" w14:paraId="56BF63CF" w14:textId="77777777" w:rsidTr="00255F09">
        <w:tc>
          <w:tcPr>
            <w:tcW w:w="1172" w:type="pct"/>
          </w:tcPr>
          <w:p w14:paraId="07AE9F41" w14:textId="0C629F43" w:rsidR="00255F09" w:rsidRPr="00BC13AE" w:rsidRDefault="00F72296">
            <w:pPr>
              <w:rPr>
                <w:rFonts w:ascii="Calibri" w:hAnsi="Calibri"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color w:val="00B0F0"/>
                <w:sz w:val="22"/>
                <w:szCs w:val="22"/>
              </w:rPr>
              <w:t>Australie</w:t>
            </w:r>
          </w:p>
        </w:tc>
        <w:tc>
          <w:tcPr>
            <w:tcW w:w="1243" w:type="pct"/>
          </w:tcPr>
          <w:p w14:paraId="5120386F" w14:textId="7EB8A7CA" w:rsidR="00255F09" w:rsidRPr="00BC13AE" w:rsidRDefault="00F72296">
            <w:pPr>
              <w:rPr>
                <w:rFonts w:ascii="Calibri" w:hAnsi="Calibri"/>
                <w:color w:val="00B0F0"/>
                <w:sz w:val="22"/>
                <w:szCs w:val="22"/>
              </w:rPr>
            </w:pPr>
            <w:r w:rsidRPr="00F72296">
              <w:rPr>
                <w:rFonts w:ascii="Calibri" w:hAnsi="Calibri"/>
                <w:color w:val="00B0F0"/>
                <w:sz w:val="22"/>
                <w:szCs w:val="22"/>
              </w:rPr>
              <w:t>Cairns, Queensland</w:t>
            </w:r>
          </w:p>
        </w:tc>
        <w:tc>
          <w:tcPr>
            <w:tcW w:w="1064" w:type="pct"/>
          </w:tcPr>
          <w:p w14:paraId="5C21E086" w14:textId="186E22BC" w:rsidR="00255F09" w:rsidRPr="00BC13AE" w:rsidRDefault="00F72296" w:rsidP="009B72C2">
            <w:pPr>
              <w:jc w:val="center"/>
              <w:rPr>
                <w:rFonts w:ascii="Calibri" w:hAnsi="Calibri"/>
                <w:i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B0F0"/>
                <w:sz w:val="22"/>
                <w:szCs w:val="22"/>
              </w:rPr>
              <w:t>4-14/08/2026</w:t>
            </w:r>
          </w:p>
        </w:tc>
        <w:tc>
          <w:tcPr>
            <w:tcW w:w="1521" w:type="pct"/>
          </w:tcPr>
          <w:p w14:paraId="1AAF6B98" w14:textId="454BAD72" w:rsidR="00255F09" w:rsidRPr="00BC13AE" w:rsidRDefault="00F72296">
            <w:pPr>
              <w:rPr>
                <w:rFonts w:ascii="Calibri" w:hAnsi="Calibri"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color w:val="00B0F0"/>
                <w:sz w:val="22"/>
                <w:szCs w:val="22"/>
              </w:rPr>
              <w:t>F5B</w:t>
            </w: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494A7A0" w14:textId="7777777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Samenstelling van de ploeg - </w:t>
      </w:r>
      <w:proofErr w:type="spellStart"/>
      <w:r w:rsidRPr="00835642">
        <w:rPr>
          <w:rFonts w:ascii="Arial" w:hAnsi="Arial" w:cs="Arial"/>
          <w:b/>
          <w:bCs/>
          <w:i/>
          <w:iCs/>
          <w:lang w:val="nl-NL"/>
        </w:rPr>
        <w:t>Composition</w:t>
      </w:r>
      <w:proofErr w:type="spellEnd"/>
      <w:r w:rsidRPr="00835642">
        <w:rPr>
          <w:rFonts w:ascii="Arial" w:hAnsi="Arial" w:cs="Arial"/>
          <w:b/>
          <w:bCs/>
          <w:i/>
          <w:iCs/>
          <w:lang w:val="nl-NL"/>
        </w:rPr>
        <w:t xml:space="preserve"> de </w:t>
      </w:r>
      <w:proofErr w:type="spellStart"/>
      <w:r w:rsidRPr="00835642">
        <w:rPr>
          <w:rFonts w:ascii="Arial" w:hAnsi="Arial" w:cs="Arial"/>
          <w:b/>
          <w:bCs/>
          <w:i/>
          <w:iCs/>
          <w:lang w:val="nl-NL"/>
        </w:rPr>
        <w:t>l’équipe</w:t>
      </w:r>
      <w:proofErr w:type="spellEnd"/>
    </w:p>
    <w:p w14:paraId="784E3F2C" w14:textId="5622B824" w:rsidR="006C3B21" w:rsidRPr="006C3B21" w:rsidRDefault="00961BCF" w:rsidP="00961BCF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color w:val="00B0F0"/>
          <w:sz w:val="20"/>
          <w:szCs w:val="20"/>
        </w:rPr>
      </w:pPr>
      <w:r w:rsidRPr="00961BCF"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>Team participera seulement si les frais</w:t>
      </w:r>
      <w:r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 xml:space="preserve"> </w:t>
      </w:r>
      <w:r w:rsidRPr="00961BCF"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>d’inscriptions seront abordables, préférable</w:t>
      </w:r>
      <w:r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>ment</w:t>
      </w:r>
      <w:r w:rsidRPr="00961BCF"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 xml:space="preserve"> même pris en charge par la LBA. Défrayement supplémentaire serait fort apprécié, voir même nécessaire. Une participation</w:t>
      </w:r>
      <w:r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 xml:space="preserve"> d’</w:t>
      </w:r>
      <w:r w:rsidRPr="00961BCF"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>une équipe partielle devrait donc pas être exclu.</w:t>
      </w:r>
    </w:p>
    <w:tbl>
      <w:tblPr>
        <w:tblW w:w="602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176"/>
        <w:gridCol w:w="1802"/>
        <w:gridCol w:w="886"/>
        <w:gridCol w:w="1508"/>
        <w:gridCol w:w="3122"/>
        <w:gridCol w:w="1498"/>
      </w:tblGrid>
      <w:tr w:rsidR="000B7664" w14:paraId="33C874C1" w14:textId="77777777" w:rsidTr="002C69DB">
        <w:tc>
          <w:tcPr>
            <w:tcW w:w="492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998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443" w:type="pct"/>
            <w:shd w:val="clear" w:color="auto" w:fill="000000"/>
          </w:tcPr>
          <w:p w14:paraId="7B5E3C00" w14:textId="77777777" w:rsidR="00255F09" w:rsidRPr="00B3044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6930B87E" w14:textId="77777777" w:rsidR="000B7664" w:rsidRPr="00B3044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755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1562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gram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50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Appelnotedebasdep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0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  <w:proofErr w:type="spellEnd"/>
          </w:p>
        </w:tc>
      </w:tr>
      <w:tr w:rsidR="00F72296" w:rsidRPr="00BC13AE" w14:paraId="206E2D19" w14:textId="77777777" w:rsidTr="002C69DB">
        <w:trPr>
          <w:trHeight w:val="851"/>
        </w:trPr>
        <w:tc>
          <w:tcPr>
            <w:tcW w:w="492" w:type="pct"/>
          </w:tcPr>
          <w:p w14:paraId="2C33D0B4" w14:textId="149B14A6" w:rsidR="00F72296" w:rsidRPr="00BC13AE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Hugues Lefebvre</w:t>
            </w:r>
          </w:p>
        </w:tc>
        <w:tc>
          <w:tcPr>
            <w:tcW w:w="998" w:type="pct"/>
          </w:tcPr>
          <w:p w14:paraId="5ADA52E5" w14:textId="01859FFE" w:rsidR="00F72296" w:rsidRPr="00BC13AE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proofErr w:type="spellStart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Koolkapperstraat</w:t>
            </w:r>
            <w:proofErr w:type="spellEnd"/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39 9000 Gent</w:t>
            </w:r>
          </w:p>
        </w:tc>
        <w:tc>
          <w:tcPr>
            <w:tcW w:w="443" w:type="pct"/>
          </w:tcPr>
          <w:p w14:paraId="04AAFC4D" w14:textId="37745C53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AAM / </w:t>
            </w:r>
            <w:r w:rsidR="00703661" w:rsidRPr="00703661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120420</w:t>
            </w:r>
          </w:p>
        </w:tc>
        <w:tc>
          <w:tcPr>
            <w:tcW w:w="755" w:type="pct"/>
          </w:tcPr>
          <w:p w14:paraId="2E9DD909" w14:textId="772AA02A" w:rsidR="00F72296" w:rsidRPr="00BC13AE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67F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0497.26.19.53</w:t>
            </w:r>
          </w:p>
        </w:tc>
        <w:tc>
          <w:tcPr>
            <w:tcW w:w="1562" w:type="pct"/>
          </w:tcPr>
          <w:p w14:paraId="608DF535" w14:textId="77777777" w:rsidR="00F72296" w:rsidRPr="00E67FF7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hyperlink r:id="rId17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huguesl@hotmail.com</w:t>
              </w:r>
            </w:hyperlink>
          </w:p>
          <w:p w14:paraId="4104E771" w14:textId="77777777" w:rsidR="00F72296" w:rsidRDefault="00F72296" w:rsidP="00F72296">
            <w:hyperlink r:id="rId18" w:history="1">
              <w:r w:rsidRPr="00E67FF7">
                <w:rPr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hugues.lefebvre.be@gmail.com</w:t>
              </w:r>
            </w:hyperlink>
          </w:p>
          <w:p w14:paraId="789BF78C" w14:textId="141B8FE8" w:rsidR="00F72296" w:rsidRPr="00BC13AE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750" w:type="pct"/>
          </w:tcPr>
          <w:p w14:paraId="1274A86E" w14:textId="77777777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F72296" w14:paraId="37A31248" w14:textId="77777777" w:rsidTr="002C69DB">
        <w:trPr>
          <w:trHeight w:val="851"/>
        </w:trPr>
        <w:tc>
          <w:tcPr>
            <w:tcW w:w="492" w:type="pct"/>
          </w:tcPr>
          <w:p w14:paraId="3DC4E735" w14:textId="19F4C358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F72296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Gilles Lefebvre</w:t>
            </w:r>
          </w:p>
        </w:tc>
        <w:tc>
          <w:tcPr>
            <w:tcW w:w="998" w:type="pct"/>
          </w:tcPr>
          <w:p w14:paraId="7F5587F3" w14:textId="77777777" w:rsidR="00A8741A" w:rsidRDefault="00A8741A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Rue de Forest, 6B </w:t>
            </w:r>
          </w:p>
          <w:p w14:paraId="45E6AEE6" w14:textId="051A5D8E" w:rsidR="00F72296" w:rsidRPr="00F72296" w:rsidRDefault="00A8741A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7760 </w:t>
            </w:r>
            <w:proofErr w:type="spellStart"/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Popuelles</w:t>
            </w:r>
            <w:proofErr w:type="spellEnd"/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443" w:type="pct"/>
          </w:tcPr>
          <w:p w14:paraId="3DD094CE" w14:textId="5ABF9665" w:rsidR="00F72296" w:rsidRPr="00F72296" w:rsidRDefault="00703661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 xml:space="preserve">AAM / </w:t>
            </w:r>
            <w:r w:rsidRPr="00703661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29499</w:t>
            </w:r>
          </w:p>
        </w:tc>
        <w:tc>
          <w:tcPr>
            <w:tcW w:w="755" w:type="pct"/>
          </w:tcPr>
          <w:p w14:paraId="05E98838" w14:textId="73D1D94E" w:rsidR="00F72296" w:rsidRPr="00F72296" w:rsidRDefault="00A8741A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0496.19.83.78</w:t>
            </w:r>
          </w:p>
        </w:tc>
        <w:tc>
          <w:tcPr>
            <w:tcW w:w="1562" w:type="pct"/>
          </w:tcPr>
          <w:p w14:paraId="6B1B769A" w14:textId="5B7B799E" w:rsidR="00F72296" w:rsidRPr="00F72296" w:rsidRDefault="00A8741A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gilles.lefebvre77@yahoo.com</w:t>
            </w:r>
          </w:p>
        </w:tc>
        <w:tc>
          <w:tcPr>
            <w:tcW w:w="750" w:type="pct"/>
          </w:tcPr>
          <w:p w14:paraId="17A1DCDF" w14:textId="77777777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F72296" w14:paraId="7C6ADCA9" w14:textId="77777777" w:rsidTr="002C69DB">
        <w:trPr>
          <w:trHeight w:val="851"/>
        </w:trPr>
        <w:tc>
          <w:tcPr>
            <w:tcW w:w="492" w:type="pct"/>
          </w:tcPr>
          <w:p w14:paraId="060121A3" w14:textId="49A02BBE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998" w:type="pct"/>
          </w:tcPr>
          <w:p w14:paraId="747416A5" w14:textId="7E32BB89" w:rsidR="00F72296" w:rsidRPr="00F72296" w:rsidRDefault="00F72296" w:rsidP="00703661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443" w:type="pct"/>
          </w:tcPr>
          <w:p w14:paraId="2495AD22" w14:textId="3586D451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755" w:type="pct"/>
          </w:tcPr>
          <w:p w14:paraId="1D1FA820" w14:textId="4690E73C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2" w:type="pct"/>
          </w:tcPr>
          <w:p w14:paraId="6281A4FF" w14:textId="7767CED1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750" w:type="pct"/>
          </w:tcPr>
          <w:p w14:paraId="22A3AE85" w14:textId="77777777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F72296" w14:paraId="35731ADC" w14:textId="77777777" w:rsidTr="002C69DB">
        <w:trPr>
          <w:trHeight w:val="851"/>
        </w:trPr>
        <w:tc>
          <w:tcPr>
            <w:tcW w:w="492" w:type="pct"/>
          </w:tcPr>
          <w:p w14:paraId="2AA03003" w14:textId="77777777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998" w:type="pct"/>
          </w:tcPr>
          <w:p w14:paraId="5E5EBD3A" w14:textId="77777777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443" w:type="pct"/>
          </w:tcPr>
          <w:p w14:paraId="738E479D" w14:textId="77777777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755" w:type="pct"/>
          </w:tcPr>
          <w:p w14:paraId="345E414E" w14:textId="77777777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2" w:type="pct"/>
          </w:tcPr>
          <w:p w14:paraId="1EFC1D23" w14:textId="77777777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750" w:type="pct"/>
          </w:tcPr>
          <w:p w14:paraId="48F68C59" w14:textId="77777777" w:rsidR="00F72296" w:rsidRPr="00F72296" w:rsidRDefault="00F72296" w:rsidP="00F7229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F72296" w14:paraId="5FCDF39B" w14:textId="77777777" w:rsidTr="002C69DB">
        <w:trPr>
          <w:trHeight w:val="851"/>
        </w:trPr>
        <w:tc>
          <w:tcPr>
            <w:tcW w:w="492" w:type="pct"/>
          </w:tcPr>
          <w:p w14:paraId="54167C78" w14:textId="77777777" w:rsidR="00F72296" w:rsidRPr="00255F09" w:rsidRDefault="00F72296" w:rsidP="00F722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8" w:type="pct"/>
          </w:tcPr>
          <w:p w14:paraId="7DB1F356" w14:textId="77777777" w:rsidR="00F72296" w:rsidRPr="00255F09" w:rsidRDefault="00F72296" w:rsidP="00F722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3" w:type="pct"/>
          </w:tcPr>
          <w:p w14:paraId="2ED13217" w14:textId="77777777" w:rsidR="00F72296" w:rsidRPr="00255F09" w:rsidRDefault="00F72296" w:rsidP="00F7229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55" w:type="pct"/>
          </w:tcPr>
          <w:p w14:paraId="2A7B5BF9" w14:textId="77777777" w:rsidR="00F72296" w:rsidRPr="00255F09" w:rsidRDefault="00F72296" w:rsidP="00F722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pct"/>
          </w:tcPr>
          <w:p w14:paraId="59841B19" w14:textId="77777777" w:rsidR="00F72296" w:rsidRPr="00255F09" w:rsidRDefault="00F72296" w:rsidP="00F722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0" w:type="pct"/>
          </w:tcPr>
          <w:p w14:paraId="3C107E66" w14:textId="77777777" w:rsidR="00F72296" w:rsidRPr="00255F09" w:rsidRDefault="00F72296" w:rsidP="00F7229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F72296" w14:paraId="3B884212" w14:textId="77777777" w:rsidTr="002C69DB">
        <w:trPr>
          <w:trHeight w:val="851"/>
        </w:trPr>
        <w:tc>
          <w:tcPr>
            <w:tcW w:w="492" w:type="pct"/>
          </w:tcPr>
          <w:p w14:paraId="27D33B6D" w14:textId="77777777" w:rsidR="00F72296" w:rsidRPr="00255F09" w:rsidRDefault="00F72296" w:rsidP="00F722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8" w:type="pct"/>
          </w:tcPr>
          <w:p w14:paraId="6D9B8CAD" w14:textId="77777777" w:rsidR="00F72296" w:rsidRPr="00255F09" w:rsidRDefault="00F72296" w:rsidP="00F722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3" w:type="pct"/>
          </w:tcPr>
          <w:p w14:paraId="0370BF03" w14:textId="77777777" w:rsidR="00F72296" w:rsidRPr="00255F09" w:rsidRDefault="00F72296" w:rsidP="00F7229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55" w:type="pct"/>
          </w:tcPr>
          <w:p w14:paraId="175C9ACD" w14:textId="77777777" w:rsidR="00F72296" w:rsidRPr="00255F09" w:rsidRDefault="00F72296" w:rsidP="00F722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pct"/>
          </w:tcPr>
          <w:p w14:paraId="56AB739A" w14:textId="77777777" w:rsidR="00F72296" w:rsidRPr="00255F09" w:rsidRDefault="00F72296" w:rsidP="00F722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0" w:type="pct"/>
          </w:tcPr>
          <w:p w14:paraId="0A7EBF94" w14:textId="77777777" w:rsidR="00F72296" w:rsidRPr="00255F09" w:rsidRDefault="00F72296" w:rsidP="00F7229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507BE8B9" w14:textId="77777777" w:rsidR="00B60A75" w:rsidRDefault="00557310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sz w:val="20"/>
          <w:szCs w:val="20"/>
          <w:lang w:val="fr-FR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lastRenderedPageBreak/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spellStart"/>
      <w:r w:rsidR="00B60A75" w:rsidRPr="00835642">
        <w:rPr>
          <w:rFonts w:ascii="Arial" w:hAnsi="Arial" w:cs="Arial"/>
          <w:b/>
          <w:bCs/>
          <w:i/>
          <w:iCs/>
          <w:lang w:val="fr-FR"/>
        </w:rPr>
        <w:t>Ploegleider</w:t>
      </w:r>
      <w:proofErr w:type="spellEnd"/>
    </w:p>
    <w:p w14:paraId="704D3808" w14:textId="77777777" w:rsidR="007F49A0" w:rsidRPr="0081097D" w:rsidRDefault="007F49A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693"/>
        <w:gridCol w:w="2387"/>
        <w:gridCol w:w="1061"/>
        <w:gridCol w:w="928"/>
        <w:gridCol w:w="1061"/>
        <w:gridCol w:w="1593"/>
      </w:tblGrid>
      <w:tr w:rsidR="000B7664" w:rsidRPr="000B7664" w14:paraId="54FBF41C" w14:textId="77777777" w:rsidTr="000B7664">
        <w:tc>
          <w:tcPr>
            <w:tcW w:w="971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368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92F161D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1E704DD3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proofErr w:type="gramStart"/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  <w:proofErr w:type="gramEnd"/>
          </w:p>
        </w:tc>
        <w:tc>
          <w:tcPr>
            <w:tcW w:w="913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proofErr w:type="spellStart"/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  <w:proofErr w:type="spellEnd"/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BC13AE" w:rsidRPr="00BC13AE" w14:paraId="5946C5C8" w14:textId="77777777" w:rsidTr="000B7664">
        <w:trPr>
          <w:trHeight w:val="851"/>
        </w:trPr>
        <w:tc>
          <w:tcPr>
            <w:tcW w:w="971" w:type="pct"/>
          </w:tcPr>
          <w:p w14:paraId="60D0BE52" w14:textId="7253D0D6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43223C10" w14:textId="1C8A813A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1366F759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702BDA62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5D65E5A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29270710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  <w:tr w:rsidR="000B7664" w:rsidRPr="000B7664" w14:paraId="08CD6E1B" w14:textId="77777777" w:rsidTr="000B7664">
        <w:trPr>
          <w:trHeight w:val="851"/>
        </w:trPr>
        <w:tc>
          <w:tcPr>
            <w:tcW w:w="971" w:type="pct"/>
          </w:tcPr>
          <w:p w14:paraId="0B1E62C0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27BF121B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68264BAE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2032430E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434338B1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04E2B885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58A7B12E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44505DB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32AD8FA1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BA243D">
        <w:rPr>
          <w:rFonts w:ascii="Arial" w:hAnsi="Arial" w:cs="Arial"/>
          <w:b/>
          <w:bCs/>
          <w:i/>
          <w:iCs/>
          <w:lang w:val="fr-FR"/>
        </w:rPr>
        <w:t>18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BA243D">
        <w:rPr>
          <w:rFonts w:ascii="Arial" w:hAnsi="Arial" w:cs="Arial"/>
          <w:b/>
          <w:bCs/>
          <w:i/>
          <w:iCs/>
          <w:lang w:val="fr-FR"/>
        </w:rPr>
        <w:t>6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DCA1D5B" w14:textId="77777777" w:rsidR="00022DD8" w:rsidRPr="0000538B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proofErr w:type="spellStart"/>
      <w:proofErr w:type="gramStart"/>
      <w:r w:rsidRPr="0000538B">
        <w:rPr>
          <w:rStyle w:val="normaltextrun"/>
          <w:rFonts w:ascii="Arial" w:hAnsi="Arial" w:cs="Arial"/>
          <w:b/>
          <w:bCs/>
          <w:i/>
          <w:iCs/>
          <w:lang w:val="nl-BE"/>
        </w:rPr>
        <w:t>Signatures</w:t>
      </w:r>
      <w:proofErr w:type="spellEnd"/>
      <w:r w:rsidRPr="0000538B">
        <w:rPr>
          <w:rStyle w:val="normaltextrun"/>
          <w:rFonts w:ascii="Arial" w:hAnsi="Arial" w:cs="Arial"/>
          <w:b/>
          <w:bCs/>
          <w:i/>
          <w:iCs/>
          <w:lang w:val="nl-BE"/>
        </w:rPr>
        <w:t xml:space="preserve"> /</w:t>
      </w:r>
      <w:proofErr w:type="gramEnd"/>
      <w:r w:rsidRPr="0000538B">
        <w:rPr>
          <w:rStyle w:val="normaltextrun"/>
          <w:rFonts w:ascii="Arial" w:hAnsi="Arial" w:cs="Arial"/>
          <w:b/>
          <w:bCs/>
          <w:i/>
          <w:iCs/>
          <w:lang w:val="nl-BE"/>
        </w:rPr>
        <w:t xml:space="preserve"> getekend</w:t>
      </w:r>
      <w:r w:rsidRPr="0000538B">
        <w:rPr>
          <w:rStyle w:val="eop"/>
          <w:rFonts w:ascii="Arial" w:hAnsi="Arial" w:cs="Arial"/>
          <w:lang w:val="nl-BE"/>
        </w:rPr>
        <w:t> </w:t>
      </w:r>
    </w:p>
    <w:p w14:paraId="3DD4F62A" w14:textId="34756556" w:rsidR="00022DD8" w:rsidRPr="0000538B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proofErr w:type="spellStart"/>
      <w:r w:rsidRPr="0000538B">
        <w:rPr>
          <w:rStyle w:val="normaltextrun"/>
          <w:rFonts w:ascii="Arial" w:hAnsi="Arial" w:cs="Arial"/>
          <w:lang w:val="nl-BE"/>
        </w:rPr>
        <w:t>Coordinateur</w:t>
      </w:r>
      <w:proofErr w:type="spellEnd"/>
      <w:r w:rsidRPr="0000538B">
        <w:rPr>
          <w:rStyle w:val="normaltextrun"/>
          <w:rFonts w:ascii="Arial" w:hAnsi="Arial" w:cs="Arial"/>
          <w:lang w:val="nl-BE"/>
        </w:rPr>
        <w:t xml:space="preserve"> - Coördinator              Dir. Sport. AAM           </w:t>
      </w:r>
      <w:r w:rsidR="00BC13AE" w:rsidRPr="0000538B">
        <w:rPr>
          <w:rStyle w:val="normaltextrun"/>
          <w:rFonts w:ascii="Arial" w:hAnsi="Arial" w:cs="Arial"/>
          <w:lang w:val="nl-BE"/>
        </w:rPr>
        <w:t xml:space="preserve">       </w:t>
      </w:r>
      <w:r w:rsidRPr="0000538B">
        <w:rPr>
          <w:rStyle w:val="normaltextrun"/>
          <w:rFonts w:ascii="Arial" w:hAnsi="Arial" w:cs="Arial"/>
          <w:lang w:val="nl-BE"/>
        </w:rPr>
        <w:t>     Sportdir. VML</w:t>
      </w:r>
      <w:r w:rsidRPr="0000538B">
        <w:rPr>
          <w:rStyle w:val="eop"/>
          <w:rFonts w:ascii="Arial" w:hAnsi="Arial" w:cs="Arial"/>
          <w:lang w:val="nl-BE"/>
        </w:rPr>
        <w:t> </w:t>
      </w:r>
    </w:p>
    <w:p w14:paraId="2DF47563" w14:textId="77777777" w:rsidR="00022DD8" w:rsidRPr="0000538B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00538B">
        <w:rPr>
          <w:rStyle w:val="eop"/>
          <w:rFonts w:ascii="Arial" w:hAnsi="Arial" w:cs="Arial"/>
          <w:lang w:val="nl-BE"/>
        </w:rPr>
        <w:t> </w:t>
      </w:r>
    </w:p>
    <w:p w14:paraId="320E8D26" w14:textId="72B8921B" w:rsidR="001202A9" w:rsidRPr="0000538B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1B5EE4F4" w14:textId="77777777" w:rsidR="001973F9" w:rsidRPr="0000538B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75FD9062" w14:textId="77777777" w:rsidR="001973F9" w:rsidRPr="0000538B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5707BA1A" w14:textId="77777777" w:rsidR="001973F9" w:rsidRPr="0000538B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3E993048" w14:textId="77777777" w:rsidR="001973F9" w:rsidRPr="0000538B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0580BA7E" w14:textId="77777777" w:rsidR="001973F9" w:rsidRPr="0000538B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p w14:paraId="6735AD4A" w14:textId="4C6A681E" w:rsidR="001973F9" w:rsidRPr="0025217D" w:rsidRDefault="001973F9" w:rsidP="001973F9">
      <w:pPr>
        <w:autoSpaceDE w:val="0"/>
        <w:ind w:left="-540"/>
        <w:rPr>
          <w:lang w:val="nl-BE"/>
        </w:rPr>
      </w:pPr>
      <w:r w:rsidRPr="0025217D">
        <w:rPr>
          <w:rFonts w:ascii="Arial" w:hAnsi="Arial" w:cs="Arial"/>
          <w:b/>
          <w:bCs/>
          <w:iCs/>
          <w:lang w:val="nl-BE"/>
        </w:rPr>
        <w:t>Beckers Dieter</w:t>
      </w:r>
      <w:r w:rsidRPr="0025217D">
        <w:rPr>
          <w:rFonts w:ascii="Arial" w:hAnsi="Arial" w:cs="Arial"/>
          <w:b/>
          <w:bCs/>
          <w:iCs/>
          <w:lang w:val="nl-BE"/>
        </w:rPr>
        <w:tab/>
      </w:r>
      <w:r w:rsidRPr="0025217D">
        <w:rPr>
          <w:rFonts w:ascii="Arial" w:hAnsi="Arial" w:cs="Arial"/>
          <w:b/>
          <w:bCs/>
          <w:iCs/>
          <w:lang w:val="nl-BE"/>
        </w:rPr>
        <w:tab/>
        <w:t xml:space="preserve">      </w:t>
      </w:r>
      <w:r w:rsidR="002C69DB">
        <w:rPr>
          <w:rFonts w:ascii="Arial" w:hAnsi="Arial" w:cs="Arial"/>
          <w:b/>
          <w:bCs/>
          <w:iCs/>
          <w:lang w:val="nl-BE"/>
        </w:rPr>
        <w:tab/>
      </w:r>
      <w:r w:rsidRPr="0025217D">
        <w:rPr>
          <w:rFonts w:ascii="Arial" w:hAnsi="Arial" w:cs="Arial"/>
          <w:b/>
          <w:bCs/>
          <w:iCs/>
          <w:lang w:val="nl-BE"/>
        </w:rPr>
        <w:t>Lefebvre Hugues</w:t>
      </w:r>
      <w:r w:rsidRPr="0025217D">
        <w:rPr>
          <w:rFonts w:ascii="Arial" w:hAnsi="Arial" w:cs="Arial"/>
          <w:b/>
          <w:bCs/>
          <w:iCs/>
          <w:lang w:val="nl-BE"/>
        </w:rPr>
        <w:tab/>
      </w:r>
      <w:r w:rsidRPr="0025217D">
        <w:rPr>
          <w:rFonts w:ascii="Arial" w:hAnsi="Arial" w:cs="Arial"/>
          <w:b/>
          <w:bCs/>
          <w:iCs/>
          <w:lang w:val="nl-BE"/>
        </w:rPr>
        <w:tab/>
      </w:r>
    </w:p>
    <w:p w14:paraId="454E483A" w14:textId="77777777" w:rsidR="001973F9" w:rsidRPr="001973F9" w:rsidRDefault="001973F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</w:p>
    <w:sectPr w:rsidR="001973F9" w:rsidRPr="001973F9" w:rsidSect="008020F5">
      <w:headerReference w:type="default" r:id="rId19"/>
      <w:footerReference w:type="even" r:id="rId20"/>
      <w:footerReference w:type="default" r:id="rId21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85DC" w14:textId="77777777" w:rsidR="00F33EC5" w:rsidRDefault="00F33EC5">
      <w:r>
        <w:separator/>
      </w:r>
    </w:p>
  </w:endnote>
  <w:endnote w:type="continuationSeparator" w:id="0">
    <w:p w14:paraId="5757FFFC" w14:textId="77777777" w:rsidR="00F33EC5" w:rsidRDefault="00F3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245" w14:textId="77777777" w:rsidR="003331AE" w:rsidRDefault="003331AE" w:rsidP="00A1138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FC96DC2" w14:textId="77777777" w:rsidR="003331AE" w:rsidRDefault="003331AE" w:rsidP="003331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D90" w14:textId="77777777" w:rsidR="003B0AD7" w:rsidRDefault="003B0AD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F4BC" w14:textId="77777777" w:rsidR="00F33EC5" w:rsidRDefault="00F33EC5">
      <w:r>
        <w:separator/>
      </w:r>
    </w:p>
  </w:footnote>
  <w:footnote w:type="continuationSeparator" w:id="0">
    <w:p w14:paraId="0F40FCDE" w14:textId="77777777" w:rsidR="00F33EC5" w:rsidRDefault="00F33EC5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Notedebasdepage"/>
        <w:ind w:left="-540"/>
        <w:rPr>
          <w:rFonts w:ascii="Arial" w:hAnsi="Arial" w:cs="Arial"/>
        </w:rPr>
      </w:pPr>
      <w:r>
        <w:rPr>
          <w:rStyle w:val="Appelnotedebasdep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Notedebasdepage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Notedebasdepage"/>
        <w:ind w:left="-540"/>
        <w:rPr>
          <w:rFonts w:ascii="Arial" w:hAnsi="Arial" w:cs="Arial"/>
          <w:lang w:val="fr-FR"/>
        </w:rPr>
      </w:pPr>
      <w:r w:rsidRPr="00557310">
        <w:rPr>
          <w:rStyle w:val="Appelnotedebasdep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</w:t>
      </w:r>
      <w:proofErr w:type="gramStart"/>
      <w:r w:rsidRPr="00557310">
        <w:rPr>
          <w:rFonts w:ascii="Arial" w:hAnsi="Arial" w:cs="Arial"/>
          <w:lang w:val="fr-FR"/>
        </w:rPr>
        <w:t>e-mail</w:t>
      </w:r>
      <w:proofErr w:type="gramEnd"/>
      <w:r w:rsidRPr="00557310">
        <w:rPr>
          <w:rFonts w:ascii="Arial" w:hAnsi="Arial" w:cs="Arial"/>
          <w:lang w:val="fr-FR"/>
        </w:rPr>
        <w:t>, ainsi que la (les) langue (s) pratiquée(s)</w:t>
      </w:r>
    </w:p>
    <w:p w14:paraId="410B4ACB" w14:textId="77777777" w:rsidR="001C44D9" w:rsidRPr="00557310" w:rsidRDefault="001C44D9" w:rsidP="00B4380B">
      <w:pPr>
        <w:pStyle w:val="Notedebasdepage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voeren naam, </w:t>
      </w:r>
      <w:proofErr w:type="spellStart"/>
      <w:r w:rsidRPr="00557310">
        <w:rPr>
          <w:rFonts w:ascii="Arial" w:hAnsi="Arial" w:cs="Arial"/>
          <w:lang w:val="nl-NL"/>
        </w:rPr>
        <w:t>vornaam</w:t>
      </w:r>
      <w:proofErr w:type="spellEnd"/>
      <w:r w:rsidRPr="00557310">
        <w:rPr>
          <w:rFonts w:ascii="Arial" w:hAnsi="Arial" w:cs="Arial"/>
          <w:lang w:val="nl-NL"/>
        </w:rPr>
        <w:t>, tel, GSM, e-mail, alsook de taal (en)die hij/zij (ze) beheerst(sen)</w:t>
      </w:r>
    </w:p>
  </w:footnote>
  <w:footnote w:id="3">
    <w:p w14:paraId="694113CD" w14:textId="77777777" w:rsidR="004E3D37" w:rsidRPr="00D4291B" w:rsidRDefault="004E3D37">
      <w:pPr>
        <w:pStyle w:val="Notedebasdepage"/>
        <w:rPr>
          <w:rFonts w:ascii="Arial" w:hAnsi="Arial" w:cs="Arial"/>
        </w:rPr>
      </w:pPr>
      <w:r>
        <w:rPr>
          <w:rStyle w:val="Appelnotedebasdep"/>
        </w:rPr>
        <w:footnoteRef/>
      </w:r>
      <w:r w:rsidRPr="00D4291B">
        <w:rPr>
          <w:rFonts w:ascii="Arial" w:hAnsi="Arial" w:cs="Arial"/>
        </w:rPr>
        <w:t xml:space="preserve"> </w:t>
      </w:r>
      <w:proofErr w:type="spellStart"/>
      <w:r w:rsidRPr="00D4291B">
        <w:rPr>
          <w:rFonts w:ascii="Arial" w:hAnsi="Arial" w:cs="Arial"/>
        </w:rPr>
        <w:t>Minstens</w:t>
      </w:r>
      <w:proofErr w:type="spellEnd"/>
      <w:r w:rsidRPr="00D4291B">
        <w:rPr>
          <w:rFonts w:ascii="Arial" w:hAnsi="Arial" w:cs="Arial"/>
        </w:rPr>
        <w:t xml:space="preserve"> vier </w:t>
      </w:r>
      <w:proofErr w:type="spellStart"/>
      <w:r w:rsidRPr="00D4291B">
        <w:rPr>
          <w:rFonts w:ascii="Arial" w:hAnsi="Arial" w:cs="Arial"/>
        </w:rPr>
        <w:t>wedstrijden</w:t>
      </w:r>
      <w:proofErr w:type="spellEnd"/>
    </w:p>
  </w:footnote>
  <w:footnote w:id="4">
    <w:p w14:paraId="00A1994F" w14:textId="77777777" w:rsidR="004E3D37" w:rsidRPr="00557310" w:rsidRDefault="004E3D37">
      <w:pPr>
        <w:pStyle w:val="Notedebasdepage"/>
        <w:rPr>
          <w:rFonts w:ascii="Arial" w:hAnsi="Arial" w:cs="Arial"/>
        </w:rPr>
      </w:pPr>
      <w:r w:rsidRPr="00557310">
        <w:rPr>
          <w:rStyle w:val="Appelnotedebasdep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D4291B" w:rsidRPr="00616B93" w:rsidRDefault="00D4291B">
      <w:pPr>
        <w:pStyle w:val="Notedebasdepage"/>
        <w:rPr>
          <w:rFonts w:ascii="Arial" w:hAnsi="Arial" w:cs="Arial"/>
          <w:lang w:val="nl-NL"/>
        </w:rPr>
      </w:pPr>
      <w:r w:rsidRPr="00F13B87">
        <w:rPr>
          <w:rStyle w:val="Appelnotedebasdep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Enumérer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toutes</w:t>
      </w:r>
      <w:proofErr w:type="spellEnd"/>
      <w:r w:rsidR="006721E2" w:rsidRPr="00616B93">
        <w:rPr>
          <w:rFonts w:ascii="Arial" w:hAnsi="Arial" w:cs="Arial"/>
          <w:lang w:val="nl-NL"/>
        </w:rPr>
        <w:t xml:space="preserve"> les </w:t>
      </w:r>
      <w:proofErr w:type="spellStart"/>
      <w:r w:rsidR="006721E2" w:rsidRPr="00616B93">
        <w:rPr>
          <w:rFonts w:ascii="Arial" w:hAnsi="Arial" w:cs="Arial"/>
          <w:lang w:val="nl-NL"/>
        </w:rPr>
        <w:t>catégories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prévue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pour </w:t>
      </w:r>
      <w:proofErr w:type="spellStart"/>
      <w:r w:rsidR="006721E2" w:rsidRPr="00616B93">
        <w:rPr>
          <w:rFonts w:ascii="Arial" w:hAnsi="Arial" w:cs="Arial"/>
          <w:lang w:val="nl-NL"/>
        </w:rPr>
        <w:t>cette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année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– Gelieve alle </w:t>
      </w:r>
      <w:proofErr w:type="spellStart"/>
      <w:r w:rsidR="006721E2" w:rsidRPr="00616B93">
        <w:rPr>
          <w:rFonts w:ascii="Arial" w:hAnsi="Arial" w:cs="Arial"/>
          <w:lang w:val="nl-NL"/>
        </w:rPr>
        <w:t>cat</w:t>
      </w:r>
      <w:r w:rsidR="00804967" w:rsidRPr="00616B93">
        <w:rPr>
          <w:rFonts w:ascii="Arial" w:hAnsi="Arial" w:cs="Arial"/>
          <w:lang w:val="nl-NL"/>
        </w:rPr>
        <w:t>e</w:t>
      </w:r>
      <w:r w:rsidR="006721E2" w:rsidRPr="00616B93">
        <w:rPr>
          <w:rFonts w:ascii="Arial" w:hAnsi="Arial" w:cs="Arial"/>
          <w:lang w:val="nl-NL"/>
        </w:rPr>
        <w:t>goriën</w:t>
      </w:r>
      <w:proofErr w:type="spellEnd"/>
      <w:r w:rsidR="00CF2B6F" w:rsidRPr="00616B93">
        <w:rPr>
          <w:rFonts w:ascii="Arial" w:hAnsi="Arial" w:cs="Arial"/>
          <w:lang w:val="nl-NL"/>
        </w:rPr>
        <w:t xml:space="preserve"> te melden die dit jaar worden gevlogen</w:t>
      </w:r>
    </w:p>
  </w:footnote>
  <w:footnote w:id="6">
    <w:p w14:paraId="52832C83" w14:textId="77777777" w:rsidR="004E3D37" w:rsidRPr="00557310" w:rsidRDefault="004E3D37" w:rsidP="003351DD">
      <w:pPr>
        <w:pStyle w:val="Notedebasdepage"/>
        <w:ind w:left="-567"/>
        <w:rPr>
          <w:rFonts w:ascii="Arial" w:hAnsi="Arial" w:cs="Arial"/>
          <w:lang w:val="nl-BE"/>
        </w:rPr>
      </w:pPr>
      <w:r w:rsidRPr="00557310">
        <w:rPr>
          <w:rStyle w:val="Appelnotedebasdep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4E3D37" w:rsidRPr="00557310" w:rsidRDefault="004E3D37" w:rsidP="003351DD">
      <w:pPr>
        <w:pStyle w:val="Notedebasdepage"/>
        <w:ind w:left="-567"/>
        <w:rPr>
          <w:rFonts w:ascii="Arial" w:hAnsi="Arial" w:cs="Arial"/>
        </w:rPr>
      </w:pPr>
      <w:r w:rsidRPr="00557310">
        <w:rPr>
          <w:rStyle w:val="Appelnotedebasdep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  <w:footnote w:id="8">
    <w:p w14:paraId="3D54EC35" w14:textId="77777777" w:rsidR="0091296D" w:rsidRPr="0091296D" w:rsidRDefault="0091296D">
      <w:pPr>
        <w:pStyle w:val="Notedebasdepage"/>
        <w:rPr>
          <w:rFonts w:ascii="Arial" w:hAnsi="Arial" w:cs="Arial"/>
        </w:rPr>
      </w:pPr>
      <w:r w:rsidRPr="0091296D">
        <w:rPr>
          <w:rStyle w:val="Appelnotedebasdep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Voir page 6</w:t>
      </w:r>
    </w:p>
  </w:footnote>
  <w:footnote w:id="9">
    <w:p w14:paraId="7DF68FC8" w14:textId="77777777" w:rsidR="0091296D" w:rsidRDefault="0091296D">
      <w:pPr>
        <w:pStyle w:val="Notedebasdepage"/>
      </w:pPr>
      <w:r w:rsidRPr="0091296D">
        <w:rPr>
          <w:rStyle w:val="Appelnotedebasdep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</w:t>
      </w:r>
      <w:proofErr w:type="spellStart"/>
      <w:r w:rsidRPr="0091296D">
        <w:rPr>
          <w:rFonts w:ascii="Arial" w:hAnsi="Arial" w:cs="Arial"/>
        </w:rPr>
        <w:t>Zie</w:t>
      </w:r>
      <w:proofErr w:type="spellEnd"/>
      <w:r w:rsidRPr="0091296D">
        <w:rPr>
          <w:rFonts w:ascii="Arial" w:hAnsi="Arial" w:cs="Arial"/>
        </w:rPr>
        <w:t xml:space="preserve"> pagina 6</w:t>
      </w:r>
    </w:p>
  </w:footnote>
  <w:footnote w:id="10">
    <w:p w14:paraId="76F6E663" w14:textId="77777777" w:rsidR="00557310" w:rsidRPr="00C17981" w:rsidRDefault="00557310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Appelnotedebasdep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="00C17981" w:rsidRP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="00C17981" w:rsidRPr="00C17981">
        <w:rPr>
          <w:rFonts w:ascii="Arial" w:hAnsi="Arial" w:cs="Arial"/>
          <w:sz w:val="20"/>
          <w:szCs w:val="20"/>
        </w:rPr>
        <w:t xml:space="preserve">. </w:t>
      </w:r>
      <w:r w:rsidR="00C17981" w:rsidRPr="006C3B21">
        <w:rPr>
          <w:rFonts w:ascii="Arial" w:hAnsi="Arial" w:cs="Arial"/>
          <w:sz w:val="20"/>
          <w:szCs w:val="20"/>
          <w:lang w:val="nl-BE"/>
        </w:rPr>
        <w:t xml:space="preserve">En </w:t>
      </w:r>
      <w:proofErr w:type="spellStart"/>
      <w:r w:rsidR="00C17981" w:rsidRPr="006C3B21">
        <w:rPr>
          <w:rFonts w:ascii="Arial" w:hAnsi="Arial" w:cs="Arial"/>
          <w:sz w:val="20"/>
          <w:szCs w:val="20"/>
          <w:lang w:val="nl-BE"/>
        </w:rPr>
        <w:t>cas</w:t>
      </w:r>
      <w:proofErr w:type="spellEnd"/>
      <w:r w:rsidR="00C17981" w:rsidRPr="006C3B21">
        <w:rPr>
          <w:rFonts w:ascii="Arial" w:hAnsi="Arial" w:cs="Arial"/>
          <w:sz w:val="20"/>
          <w:szCs w:val="20"/>
          <w:lang w:val="nl-BE"/>
        </w:rPr>
        <w:t xml:space="preserve"> de désistement, </w:t>
      </w:r>
      <w:proofErr w:type="spellStart"/>
      <w:r w:rsidR="00C17981" w:rsidRPr="006C3B21">
        <w:rPr>
          <w:rFonts w:ascii="Arial" w:hAnsi="Arial" w:cs="Arial"/>
          <w:sz w:val="20"/>
          <w:szCs w:val="20"/>
          <w:lang w:val="nl-BE"/>
        </w:rPr>
        <w:t>il</w:t>
      </w:r>
      <w:proofErr w:type="spellEnd"/>
      <w:r w:rsidR="00C17981" w:rsidRPr="006C3B21">
        <w:rPr>
          <w:rFonts w:ascii="Arial" w:hAnsi="Arial" w:cs="Arial"/>
          <w:sz w:val="20"/>
          <w:szCs w:val="20"/>
          <w:lang w:val="nl-BE"/>
        </w:rPr>
        <w:t xml:space="preserve">/elle </w:t>
      </w:r>
      <w:proofErr w:type="spellStart"/>
      <w:r w:rsidR="00C17981" w:rsidRPr="006C3B21">
        <w:rPr>
          <w:rFonts w:ascii="Arial" w:hAnsi="Arial" w:cs="Arial"/>
          <w:sz w:val="20"/>
          <w:szCs w:val="20"/>
          <w:lang w:val="nl-BE"/>
        </w:rPr>
        <w:t>supportera</w:t>
      </w:r>
      <w:proofErr w:type="spellEnd"/>
      <w:r w:rsidR="00C17981" w:rsidRPr="006C3B21">
        <w:rPr>
          <w:rFonts w:ascii="Arial" w:hAnsi="Arial" w:cs="Arial"/>
          <w:sz w:val="20"/>
          <w:szCs w:val="20"/>
          <w:lang w:val="nl-BE"/>
        </w:rPr>
        <w:t xml:space="preserve"> </w:t>
      </w:r>
      <w:proofErr w:type="spellStart"/>
      <w:r w:rsidR="00C17981" w:rsidRPr="006C3B21">
        <w:rPr>
          <w:rFonts w:ascii="Arial" w:hAnsi="Arial" w:cs="Arial"/>
          <w:sz w:val="20"/>
          <w:szCs w:val="20"/>
          <w:lang w:val="nl-BE"/>
        </w:rPr>
        <w:t>pe</w:t>
      </w:r>
      <w:r w:rsidR="000E6DD1" w:rsidRPr="006C3B21">
        <w:rPr>
          <w:rFonts w:ascii="Arial" w:hAnsi="Arial" w:cs="Arial"/>
          <w:sz w:val="20"/>
          <w:szCs w:val="20"/>
          <w:lang w:val="nl-BE"/>
        </w:rPr>
        <w:t>r</w:t>
      </w:r>
      <w:r w:rsidR="00C17981" w:rsidRPr="006C3B21">
        <w:rPr>
          <w:rFonts w:ascii="Arial" w:hAnsi="Arial" w:cs="Arial"/>
          <w:sz w:val="20"/>
          <w:szCs w:val="20"/>
          <w:lang w:val="nl-BE"/>
        </w:rPr>
        <w:t>sonnellement</w:t>
      </w:r>
      <w:proofErr w:type="spellEnd"/>
      <w:r w:rsidR="00C17981" w:rsidRPr="006C3B21">
        <w:rPr>
          <w:rFonts w:ascii="Arial" w:hAnsi="Arial" w:cs="Arial"/>
          <w:sz w:val="20"/>
          <w:szCs w:val="20"/>
          <w:lang w:val="nl-BE"/>
        </w:rPr>
        <w:t xml:space="preserve"> les </w:t>
      </w:r>
      <w:proofErr w:type="spellStart"/>
      <w:r w:rsidR="00C17981" w:rsidRPr="006C3B21">
        <w:rPr>
          <w:rFonts w:ascii="Arial" w:hAnsi="Arial" w:cs="Arial"/>
          <w:sz w:val="20"/>
          <w:szCs w:val="20"/>
          <w:lang w:val="nl-BE"/>
        </w:rPr>
        <w:t>éventuels</w:t>
      </w:r>
      <w:proofErr w:type="spellEnd"/>
      <w:r w:rsidR="00C17981" w:rsidRPr="006C3B21">
        <w:rPr>
          <w:rFonts w:ascii="Arial" w:hAnsi="Arial" w:cs="Arial"/>
          <w:sz w:val="20"/>
          <w:szCs w:val="20"/>
          <w:lang w:val="nl-BE"/>
        </w:rPr>
        <w:t xml:space="preserve"> </w:t>
      </w:r>
      <w:proofErr w:type="spellStart"/>
      <w:r w:rsidR="00C17981" w:rsidRPr="006C3B21">
        <w:rPr>
          <w:rFonts w:ascii="Arial" w:hAnsi="Arial" w:cs="Arial"/>
          <w:sz w:val="20"/>
          <w:szCs w:val="20"/>
          <w:lang w:val="nl-BE"/>
        </w:rPr>
        <w:t>frais</w:t>
      </w:r>
      <w:proofErr w:type="spellEnd"/>
      <w:r w:rsidR="00C17981" w:rsidRPr="006C3B21">
        <w:rPr>
          <w:rFonts w:ascii="Arial" w:hAnsi="Arial" w:cs="Arial"/>
          <w:sz w:val="20"/>
          <w:szCs w:val="20"/>
          <w:lang w:val="nl-BE"/>
        </w:rPr>
        <w:t xml:space="preserve"> </w:t>
      </w:r>
      <w:proofErr w:type="spellStart"/>
      <w:proofErr w:type="gramStart"/>
      <w:r w:rsidR="00C17981" w:rsidRPr="006C3B21">
        <w:rPr>
          <w:rFonts w:ascii="Arial" w:hAnsi="Arial" w:cs="Arial"/>
          <w:sz w:val="20"/>
          <w:szCs w:val="20"/>
          <w:lang w:val="nl-BE"/>
        </w:rPr>
        <w:t>d’annulation</w:t>
      </w:r>
      <w:proofErr w:type="spellEnd"/>
      <w:r w:rsidR="00C17981" w:rsidRPr="006C3B21">
        <w:rPr>
          <w:rFonts w:ascii="Arial" w:hAnsi="Arial" w:cs="Arial"/>
          <w:sz w:val="20"/>
          <w:szCs w:val="20"/>
          <w:lang w:val="nl-BE"/>
        </w:rPr>
        <w:t xml:space="preserve"> </w:t>
      </w:r>
      <w:r w:rsidRPr="006C3B21">
        <w:rPr>
          <w:rFonts w:ascii="Arial" w:hAnsi="Arial" w:cs="Arial"/>
          <w:sz w:val="20"/>
          <w:szCs w:val="20"/>
          <w:lang w:val="nl-BE"/>
        </w:rPr>
        <w:t xml:space="preserve"> /</w:t>
      </w:r>
      <w:proofErr w:type="gramEnd"/>
      <w:r w:rsidRPr="006C3B21">
        <w:rPr>
          <w:rFonts w:ascii="Arial" w:hAnsi="Arial" w:cs="Arial"/>
          <w:sz w:val="20"/>
          <w:szCs w:val="20"/>
          <w:lang w:val="nl-BE"/>
        </w:rPr>
        <w:t xml:space="preserve">  Door dit te ondertekenen verbindt </w:t>
      </w:r>
      <w:r w:rsidR="00C17981" w:rsidRPr="006C3B21">
        <w:rPr>
          <w:rFonts w:ascii="Arial" w:hAnsi="Arial" w:cs="Arial"/>
          <w:sz w:val="20"/>
          <w:szCs w:val="20"/>
          <w:lang w:val="nl-BE"/>
        </w:rPr>
        <w:t>de piloot</w:t>
      </w:r>
      <w:r w:rsidRPr="006C3B21">
        <w:rPr>
          <w:rFonts w:ascii="Arial" w:hAnsi="Arial" w:cs="Arial"/>
          <w:sz w:val="20"/>
          <w:szCs w:val="20"/>
          <w:lang w:val="nl-BE"/>
        </w:rPr>
        <w:t xml:space="preserve"> zich ertoe </w:t>
      </w:r>
      <w:proofErr w:type="spellStart"/>
      <w:r w:rsidRPr="006C3B21">
        <w:rPr>
          <w:rFonts w:ascii="Arial" w:hAnsi="Arial" w:cs="Arial"/>
          <w:sz w:val="20"/>
          <w:szCs w:val="20"/>
          <w:lang w:val="nl-BE"/>
        </w:rPr>
        <w:t>effektief</w:t>
      </w:r>
      <w:proofErr w:type="spellEnd"/>
      <w:r w:rsidRPr="006C3B21">
        <w:rPr>
          <w:rFonts w:ascii="Arial" w:hAnsi="Arial" w:cs="Arial"/>
          <w:sz w:val="20"/>
          <w:szCs w:val="20"/>
          <w:lang w:val="nl-BE"/>
        </w:rPr>
        <w:t xml:space="preserve"> aan dit kampioenschap deel te nemen</w:t>
      </w:r>
      <w:r w:rsidR="00C17981" w:rsidRPr="006C3B21">
        <w:rPr>
          <w:rFonts w:ascii="Arial" w:hAnsi="Arial" w:cs="Arial"/>
          <w:sz w:val="20"/>
          <w:szCs w:val="20"/>
          <w:lang w:val="nl-BE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 xml:space="preserve">In geval van intrekking zal hij/zij persoonlijk instaan voor de mogelijke </w:t>
      </w:r>
      <w:proofErr w:type="spellStart"/>
      <w:r w:rsidR="00C17981">
        <w:rPr>
          <w:rFonts w:ascii="Arial" w:hAnsi="Arial" w:cs="Arial"/>
          <w:sz w:val="20"/>
          <w:szCs w:val="20"/>
          <w:lang w:val="nl-BE"/>
        </w:rPr>
        <w:t>annulatiekosten</w:t>
      </w:r>
      <w:proofErr w:type="spellEnd"/>
      <w:r w:rsidR="00C17981">
        <w:rPr>
          <w:rFonts w:ascii="Arial" w:hAnsi="Arial" w:cs="Arial"/>
          <w:sz w:val="20"/>
          <w:szCs w:val="20"/>
          <w:lang w:val="nl-BE"/>
        </w:rPr>
        <w:t>.</w:t>
      </w:r>
    </w:p>
    <w:p w14:paraId="78F1522E" w14:textId="77777777" w:rsidR="00557310" w:rsidRPr="00C17981" w:rsidRDefault="00557310">
      <w:pPr>
        <w:pStyle w:val="Notedebasdepage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AA" w14:textId="64FB0C1D" w:rsidR="003B0AD7" w:rsidRDefault="00E978AB">
    <w:pPr>
      <w:pStyle w:val="En-tte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CEAD" w14:textId="1525C4C9" w:rsidR="00E978AB" w:rsidRDefault="00E978AB">
    <w:pPr>
      <w:pStyle w:val="En-tte"/>
      <w:rPr>
        <w:lang w:val="en-US"/>
      </w:rPr>
    </w:pPr>
  </w:p>
  <w:p w14:paraId="7FDBB69F" w14:textId="77777777" w:rsidR="00E978AB" w:rsidRDefault="00E978AB">
    <w:pPr>
      <w:pStyle w:val="En-tte"/>
      <w:rPr>
        <w:lang w:val="en-US"/>
      </w:rPr>
    </w:pPr>
  </w:p>
  <w:p w14:paraId="5131C8FF" w14:textId="77777777" w:rsidR="00E978AB" w:rsidRPr="00E978AB" w:rsidRDefault="00E978AB">
    <w:pPr>
      <w:pStyle w:val="En-tte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416C"/>
    <w:multiLevelType w:val="hybridMultilevel"/>
    <w:tmpl w:val="972C0918"/>
    <w:lvl w:ilvl="0" w:tplc="BBDC6002">
      <w:start w:val="484"/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1"/>
  </w:num>
  <w:num w:numId="2" w16cid:durableId="135707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41A0"/>
    <w:rsid w:val="0000538B"/>
    <w:rsid w:val="00022DD8"/>
    <w:rsid w:val="00040044"/>
    <w:rsid w:val="00041D5C"/>
    <w:rsid w:val="000611AE"/>
    <w:rsid w:val="000647DE"/>
    <w:rsid w:val="00066CE7"/>
    <w:rsid w:val="00083DBE"/>
    <w:rsid w:val="000A6CEE"/>
    <w:rsid w:val="000B7664"/>
    <w:rsid w:val="000E3C92"/>
    <w:rsid w:val="000E469F"/>
    <w:rsid w:val="000E476B"/>
    <w:rsid w:val="000E6DD1"/>
    <w:rsid w:val="001202A9"/>
    <w:rsid w:val="001238D5"/>
    <w:rsid w:val="001301D7"/>
    <w:rsid w:val="001370B2"/>
    <w:rsid w:val="00163A4A"/>
    <w:rsid w:val="001827E2"/>
    <w:rsid w:val="001973F9"/>
    <w:rsid w:val="001B5F29"/>
    <w:rsid w:val="001C44D9"/>
    <w:rsid w:val="001D230D"/>
    <w:rsid w:val="001E1A71"/>
    <w:rsid w:val="001F61CC"/>
    <w:rsid w:val="002215AA"/>
    <w:rsid w:val="0023158D"/>
    <w:rsid w:val="00243346"/>
    <w:rsid w:val="002443AC"/>
    <w:rsid w:val="00255F09"/>
    <w:rsid w:val="00262680"/>
    <w:rsid w:val="002C69DB"/>
    <w:rsid w:val="002D51BA"/>
    <w:rsid w:val="003049B4"/>
    <w:rsid w:val="00320F1E"/>
    <w:rsid w:val="003331AE"/>
    <w:rsid w:val="003351DD"/>
    <w:rsid w:val="00352015"/>
    <w:rsid w:val="0039494A"/>
    <w:rsid w:val="003A1DFD"/>
    <w:rsid w:val="003A434B"/>
    <w:rsid w:val="003B0AD7"/>
    <w:rsid w:val="003B0D4E"/>
    <w:rsid w:val="003D0F1D"/>
    <w:rsid w:val="003E4E77"/>
    <w:rsid w:val="003E7184"/>
    <w:rsid w:val="00403F79"/>
    <w:rsid w:val="004072E3"/>
    <w:rsid w:val="004102E2"/>
    <w:rsid w:val="00424125"/>
    <w:rsid w:val="0044077B"/>
    <w:rsid w:val="004447EA"/>
    <w:rsid w:val="0046214C"/>
    <w:rsid w:val="0047218D"/>
    <w:rsid w:val="004738A2"/>
    <w:rsid w:val="004836A9"/>
    <w:rsid w:val="004B12D3"/>
    <w:rsid w:val="004B5888"/>
    <w:rsid w:val="004C63E7"/>
    <w:rsid w:val="004D15A8"/>
    <w:rsid w:val="004D16D7"/>
    <w:rsid w:val="004D1C92"/>
    <w:rsid w:val="004D4630"/>
    <w:rsid w:val="004E3D37"/>
    <w:rsid w:val="00504AFB"/>
    <w:rsid w:val="00514967"/>
    <w:rsid w:val="0053039F"/>
    <w:rsid w:val="0054381A"/>
    <w:rsid w:val="00557310"/>
    <w:rsid w:val="00576A63"/>
    <w:rsid w:val="005773D2"/>
    <w:rsid w:val="00581204"/>
    <w:rsid w:val="0059741B"/>
    <w:rsid w:val="005A2645"/>
    <w:rsid w:val="005C77D5"/>
    <w:rsid w:val="00606B98"/>
    <w:rsid w:val="00616B93"/>
    <w:rsid w:val="00622EA8"/>
    <w:rsid w:val="006721E2"/>
    <w:rsid w:val="0067582C"/>
    <w:rsid w:val="006832F0"/>
    <w:rsid w:val="006B3A6B"/>
    <w:rsid w:val="006C3B21"/>
    <w:rsid w:val="006C52E5"/>
    <w:rsid w:val="00702383"/>
    <w:rsid w:val="00703661"/>
    <w:rsid w:val="00715495"/>
    <w:rsid w:val="00721370"/>
    <w:rsid w:val="007351D3"/>
    <w:rsid w:val="007359E5"/>
    <w:rsid w:val="007471DF"/>
    <w:rsid w:val="00753819"/>
    <w:rsid w:val="00764D87"/>
    <w:rsid w:val="00771651"/>
    <w:rsid w:val="00785C0E"/>
    <w:rsid w:val="007955AA"/>
    <w:rsid w:val="007B19D9"/>
    <w:rsid w:val="007B529D"/>
    <w:rsid w:val="007D1989"/>
    <w:rsid w:val="007F3CD3"/>
    <w:rsid w:val="007F49A0"/>
    <w:rsid w:val="008020F5"/>
    <w:rsid w:val="00804967"/>
    <w:rsid w:val="0081097D"/>
    <w:rsid w:val="00814462"/>
    <w:rsid w:val="00817AD1"/>
    <w:rsid w:val="00835642"/>
    <w:rsid w:val="00852D48"/>
    <w:rsid w:val="00877996"/>
    <w:rsid w:val="00893171"/>
    <w:rsid w:val="008A1393"/>
    <w:rsid w:val="008E3EFE"/>
    <w:rsid w:val="0091296D"/>
    <w:rsid w:val="0092237C"/>
    <w:rsid w:val="00961BCF"/>
    <w:rsid w:val="00967128"/>
    <w:rsid w:val="00984BE8"/>
    <w:rsid w:val="009B6BBB"/>
    <w:rsid w:val="009B72C2"/>
    <w:rsid w:val="009C0C75"/>
    <w:rsid w:val="009C3A72"/>
    <w:rsid w:val="00A03B5F"/>
    <w:rsid w:val="00A11385"/>
    <w:rsid w:val="00A432B6"/>
    <w:rsid w:val="00A67F66"/>
    <w:rsid w:val="00A755AD"/>
    <w:rsid w:val="00A81041"/>
    <w:rsid w:val="00A8741A"/>
    <w:rsid w:val="00AD68CF"/>
    <w:rsid w:val="00B0173B"/>
    <w:rsid w:val="00B11466"/>
    <w:rsid w:val="00B2591C"/>
    <w:rsid w:val="00B25CA4"/>
    <w:rsid w:val="00B30449"/>
    <w:rsid w:val="00B4380B"/>
    <w:rsid w:val="00B60A75"/>
    <w:rsid w:val="00B81D40"/>
    <w:rsid w:val="00B84C58"/>
    <w:rsid w:val="00B84DD3"/>
    <w:rsid w:val="00BA243D"/>
    <w:rsid w:val="00BB0147"/>
    <w:rsid w:val="00BB7DAE"/>
    <w:rsid w:val="00BC13AE"/>
    <w:rsid w:val="00BE3ED1"/>
    <w:rsid w:val="00BF0DDA"/>
    <w:rsid w:val="00BF3EB1"/>
    <w:rsid w:val="00BF7EA4"/>
    <w:rsid w:val="00C17981"/>
    <w:rsid w:val="00C369F8"/>
    <w:rsid w:val="00C45185"/>
    <w:rsid w:val="00C90D82"/>
    <w:rsid w:val="00CA3F0F"/>
    <w:rsid w:val="00CC5407"/>
    <w:rsid w:val="00CC5E72"/>
    <w:rsid w:val="00CF2B6F"/>
    <w:rsid w:val="00D02E05"/>
    <w:rsid w:val="00D03E4C"/>
    <w:rsid w:val="00D052CE"/>
    <w:rsid w:val="00D23E8C"/>
    <w:rsid w:val="00D265F2"/>
    <w:rsid w:val="00D27DBD"/>
    <w:rsid w:val="00D33AC1"/>
    <w:rsid w:val="00D4126F"/>
    <w:rsid w:val="00D423C3"/>
    <w:rsid w:val="00D4291B"/>
    <w:rsid w:val="00D47924"/>
    <w:rsid w:val="00D67DF8"/>
    <w:rsid w:val="00DE036D"/>
    <w:rsid w:val="00DE2093"/>
    <w:rsid w:val="00E1115B"/>
    <w:rsid w:val="00E26B61"/>
    <w:rsid w:val="00E34699"/>
    <w:rsid w:val="00E47FCB"/>
    <w:rsid w:val="00E62EF3"/>
    <w:rsid w:val="00E63CF1"/>
    <w:rsid w:val="00E67FF7"/>
    <w:rsid w:val="00E766CA"/>
    <w:rsid w:val="00E978AB"/>
    <w:rsid w:val="00EA074D"/>
    <w:rsid w:val="00ED0E74"/>
    <w:rsid w:val="00EE320C"/>
    <w:rsid w:val="00EF62BC"/>
    <w:rsid w:val="00F02F5C"/>
    <w:rsid w:val="00F13B87"/>
    <w:rsid w:val="00F16461"/>
    <w:rsid w:val="00F33EC5"/>
    <w:rsid w:val="00F40EEF"/>
    <w:rsid w:val="00F44A61"/>
    <w:rsid w:val="00F45054"/>
    <w:rsid w:val="00F64D6C"/>
    <w:rsid w:val="00F72296"/>
    <w:rsid w:val="00F80B4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2A9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0611AE"/>
    <w:rPr>
      <w:sz w:val="20"/>
      <w:szCs w:val="20"/>
    </w:rPr>
  </w:style>
  <w:style w:type="character" w:styleId="Appelnotedebasdep">
    <w:name w:val="footnote reference"/>
    <w:semiHidden/>
    <w:rsid w:val="000611AE"/>
    <w:rPr>
      <w:vertAlign w:val="superscript"/>
    </w:rPr>
  </w:style>
  <w:style w:type="paragraph" w:styleId="Textedebulles">
    <w:name w:val="Balloon Text"/>
    <w:basedOn w:val="Normal"/>
    <w:rsid w:val="001C44D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3331A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331AE"/>
  </w:style>
  <w:style w:type="table" w:styleId="Listeclaire">
    <w:name w:val="Light List"/>
    <w:basedOn w:val="Tableau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En-tte">
    <w:name w:val="header"/>
    <w:basedOn w:val="Normal"/>
    <w:link w:val="En-tteC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B0AD7"/>
    <w:rPr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rsid w:val="003B0AD7"/>
    <w:rPr>
      <w:sz w:val="24"/>
      <w:szCs w:val="24"/>
      <w:lang w:eastAsia="fr-FR"/>
    </w:rPr>
  </w:style>
  <w:style w:type="character" w:styleId="Lienhypertexte">
    <w:name w:val="Hyperlink"/>
    <w:rsid w:val="005C77D5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B30449"/>
  </w:style>
  <w:style w:type="character" w:customStyle="1" w:styleId="eop">
    <w:name w:val="eop"/>
    <w:basedOn w:val="Policepardfaut"/>
    <w:rsid w:val="00B30449"/>
  </w:style>
  <w:style w:type="paragraph" w:customStyle="1" w:styleId="paragraph">
    <w:name w:val="paragraph"/>
    <w:basedOn w:val="Normal"/>
    <w:rsid w:val="00B30449"/>
    <w:pPr>
      <w:spacing w:before="100" w:beforeAutospacing="1" w:after="100" w:afterAutospacing="1"/>
    </w:pPr>
    <w:rPr>
      <w:lang w:eastAsia="fr-BE"/>
    </w:rPr>
  </w:style>
  <w:style w:type="character" w:customStyle="1" w:styleId="tabchar">
    <w:name w:val="tabchar"/>
    <w:basedOn w:val="Policepardfaut"/>
    <w:rsid w:val="00022DD8"/>
  </w:style>
  <w:style w:type="paragraph" w:styleId="Paragraphedeliste">
    <w:name w:val="List Paragraph"/>
    <w:basedOn w:val="Normal"/>
    <w:uiPriority w:val="34"/>
    <w:qFormat/>
    <w:rsid w:val="0019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ues.lefebvre.be@gmail.com" TargetMode="External"/><Relationship Id="rId13" Type="http://schemas.openxmlformats.org/officeDocument/2006/relationships/hyperlink" Target="mailto:huguesl@hotmail.com" TargetMode="External"/><Relationship Id="rId18" Type="http://schemas.openxmlformats.org/officeDocument/2006/relationships/hyperlink" Target="mailto:hugues.lefebvre.be@gmail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jbg@aamodels.be" TargetMode="External"/><Relationship Id="rId17" Type="http://schemas.openxmlformats.org/officeDocument/2006/relationships/hyperlink" Target="mailto:huguesl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stroyer01@hot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commission@belairmodels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fdeha@skynet.b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bg@aamodels.b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commission@belairmodels.be" TargetMode="External"/><Relationship Id="rId14" Type="http://schemas.openxmlformats.org/officeDocument/2006/relationships/hyperlink" Target="mailto:hugues.lefebvre.be@gmai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1033</Words>
  <Characters>7327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Belgische Modelluchtvaart Liga - Ligue Belge d’Aéromodélisme</vt:lpstr>
      <vt:lpstr>Belgische Modelluchtvaart Liga - Ligue Belge d’Aéromodélisme</vt:lpstr>
    </vt:vector>
  </TitlesOfParts>
  <Company>Home</Company>
  <LinksUpToDate>false</LinksUpToDate>
  <CharactersWithSpaces>8344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Robert Herzog</cp:lastModifiedBy>
  <cp:revision>7</cp:revision>
  <cp:lastPrinted>2023-01-03T16:04:00Z</cp:lastPrinted>
  <dcterms:created xsi:type="dcterms:W3CDTF">2026-01-04T16:33:00Z</dcterms:created>
  <dcterms:modified xsi:type="dcterms:W3CDTF">2026-01-18T12:53:00Z</dcterms:modified>
</cp:coreProperties>
</file>